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02279A" w14:textId="77777777" w:rsidR="002B1A3A" w:rsidRDefault="00C40F43">
      <w:pPr>
        <w:pStyle w:val="BodyText"/>
        <w:ind w:left="35" w:right="-15"/>
        <w:rPr>
          <w:rFonts w:ascii="Times New Roman"/>
        </w:rPr>
      </w:pPr>
      <w:r>
        <w:rPr>
          <w:rFonts w:ascii="Times New Roman"/>
          <w:noProof/>
          <w:lang w:val="en-GB" w:eastAsia="en-GB"/>
        </w:rPr>
        <mc:AlternateContent>
          <mc:Choice Requires="wps">
            <w:drawing>
              <wp:inline distT="0" distB="0" distL="0" distR="0" wp14:anchorId="7C2F92ED" wp14:editId="482484EF">
                <wp:extent cx="6257290" cy="321945"/>
                <wp:effectExtent l="0" t="0" r="0" b="0"/>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57290" cy="321945"/>
                        </a:xfrm>
                        <a:prstGeom prst="rect">
                          <a:avLst/>
                        </a:prstGeom>
                        <a:solidFill>
                          <a:srgbClr val="E6E6E6"/>
                        </a:solidFill>
                      </wps:spPr>
                      <wps:txbx>
                        <w:txbxContent>
                          <w:p w14:paraId="428DEF57" w14:textId="77777777" w:rsidR="002B1A3A" w:rsidRDefault="00C40F43">
                            <w:pPr>
                              <w:spacing w:before="111"/>
                              <w:ind w:right="9"/>
                              <w:jc w:val="center"/>
                              <w:rPr>
                                <w:rFonts w:ascii="Arial"/>
                                <w:b/>
                                <w:color w:val="000000"/>
                                <w:sz w:val="24"/>
                              </w:rPr>
                            </w:pPr>
                            <w:r>
                              <w:rPr>
                                <w:rFonts w:ascii="Arial"/>
                                <w:b/>
                                <w:color w:val="000000"/>
                                <w:sz w:val="24"/>
                              </w:rPr>
                              <w:t>OVERSEAS</w:t>
                            </w:r>
                            <w:r>
                              <w:rPr>
                                <w:rFonts w:ascii="Arial"/>
                                <w:b/>
                                <w:color w:val="000000"/>
                                <w:spacing w:val="-9"/>
                                <w:sz w:val="24"/>
                              </w:rPr>
                              <w:t xml:space="preserve"> </w:t>
                            </w:r>
                            <w:r>
                              <w:rPr>
                                <w:rFonts w:ascii="Arial"/>
                                <w:b/>
                                <w:color w:val="000000"/>
                                <w:sz w:val="24"/>
                              </w:rPr>
                              <w:t>SPECIFIC</w:t>
                            </w:r>
                            <w:r>
                              <w:rPr>
                                <w:rFonts w:ascii="Arial"/>
                                <w:b/>
                                <w:color w:val="000000"/>
                                <w:spacing w:val="-6"/>
                                <w:sz w:val="24"/>
                              </w:rPr>
                              <w:t xml:space="preserve"> </w:t>
                            </w:r>
                            <w:r>
                              <w:rPr>
                                <w:rFonts w:ascii="Arial"/>
                                <w:b/>
                                <w:color w:val="000000"/>
                                <w:sz w:val="24"/>
                              </w:rPr>
                              <w:t>VACANCY</w:t>
                            </w:r>
                            <w:r>
                              <w:rPr>
                                <w:rFonts w:ascii="Arial"/>
                                <w:b/>
                                <w:color w:val="000000"/>
                                <w:spacing w:val="-8"/>
                                <w:sz w:val="24"/>
                              </w:rPr>
                              <w:t xml:space="preserve"> </w:t>
                            </w:r>
                            <w:r>
                              <w:rPr>
                                <w:rFonts w:ascii="Arial"/>
                                <w:b/>
                                <w:color w:val="000000"/>
                                <w:spacing w:val="-2"/>
                                <w:sz w:val="24"/>
                              </w:rPr>
                              <w:t>INFORMATION</w:t>
                            </w:r>
                          </w:p>
                        </w:txbxContent>
                      </wps:txbx>
                      <wps:bodyPr wrap="square" lIns="0" tIns="0" rIns="0" bIns="0" rtlCol="0">
                        <a:noAutofit/>
                      </wps:bodyPr>
                    </wps:wsp>
                  </a:graphicData>
                </a:graphic>
              </wp:inline>
            </w:drawing>
          </mc:Choice>
          <mc:Fallback>
            <w:pict>
              <v:shapetype w14:anchorId="7C2F92ED" id="_x0000_t202" coordsize="21600,21600" o:spt="202" path="m,l,21600r21600,l21600,xe">
                <v:stroke joinstyle="miter"/>
                <v:path gradientshapeok="t" o:connecttype="rect"/>
              </v:shapetype>
              <v:shape id="Textbox 2" o:spid="_x0000_s1026" type="#_x0000_t202" style="width:492.7pt;height:25.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" fillcolor="#e6e6e6" stroked="f">
                <v:textbox inset="0,0,0,0">
                  <w:txbxContent>
                    <w:p w14:paraId="428DEF57" w14:textId="77777777" w:rsidR="002B1A3A" w:rsidRDefault="00C40F43">
                      <w:pPr>
                        <w:spacing w:before="111"/>
                        <w:ind w:right="9"/>
                        <w:jc w:val="center"/>
                        <w:rPr>
                          <w:rFonts w:ascii="Arial"/>
                          <w:b/>
                          <w:color w:val="000000"/>
                          <w:sz w:val="24"/>
                        </w:rPr>
                      </w:pPr>
                      <w:r>
                        <w:rPr>
                          <w:rFonts w:ascii="Arial"/>
                          <w:b/>
                          <w:color w:val="000000"/>
                          <w:sz w:val="24"/>
                        </w:rPr>
                        <w:t>OVERSEAS</w:t>
                      </w:r>
                      <w:r>
                        <w:rPr>
                          <w:rFonts w:ascii="Arial"/>
                          <w:b/>
                          <w:color w:val="000000"/>
                          <w:spacing w:val="-9"/>
                          <w:sz w:val="24"/>
                        </w:rPr>
                        <w:t xml:space="preserve"> </w:t>
                      </w:r>
                      <w:r>
                        <w:rPr>
                          <w:rFonts w:ascii="Arial"/>
                          <w:b/>
                          <w:color w:val="000000"/>
                          <w:sz w:val="24"/>
                        </w:rPr>
                        <w:t>SPECIFIC</w:t>
                      </w:r>
                      <w:r>
                        <w:rPr>
                          <w:rFonts w:ascii="Arial"/>
                          <w:b/>
                          <w:color w:val="000000"/>
                          <w:spacing w:val="-6"/>
                          <w:sz w:val="24"/>
                        </w:rPr>
                        <w:t xml:space="preserve"> </w:t>
                      </w:r>
                      <w:r>
                        <w:rPr>
                          <w:rFonts w:ascii="Arial"/>
                          <w:b/>
                          <w:color w:val="000000"/>
                          <w:sz w:val="24"/>
                        </w:rPr>
                        <w:t>VACANCY</w:t>
                      </w:r>
                      <w:r>
                        <w:rPr>
                          <w:rFonts w:ascii="Arial"/>
                          <w:b/>
                          <w:color w:val="000000"/>
                          <w:spacing w:val="-8"/>
                          <w:sz w:val="24"/>
                        </w:rPr>
                        <w:t xml:space="preserve"> </w:t>
                      </w:r>
                      <w:r>
                        <w:rPr>
                          <w:rFonts w:ascii="Arial"/>
                          <w:b/>
                          <w:color w:val="000000"/>
                          <w:spacing w:val="-2"/>
                          <w:sz w:val="24"/>
                        </w:rPr>
                        <w:t>INFORMATION</w:t>
                      </w:r>
                    </w:p>
                  </w:txbxContent>
                </v:textbox>
                <w10:anchorlock/>
              </v:shape>
            </w:pict>
          </mc:Fallback>
        </mc:AlternateContent>
      </w:r>
    </w:p>
    <w:p w14:paraId="40B623F3" w14:textId="77777777" w:rsidR="002B1A3A" w:rsidRDefault="002B1A3A">
      <w:pPr>
        <w:pStyle w:val="BodyText"/>
        <w:spacing w:before="155"/>
        <w:ind w:left="0"/>
        <w:rPr>
          <w:rFonts w:ascii="Times New Roman"/>
        </w:rPr>
      </w:pPr>
    </w:p>
    <w:tbl>
      <w:tblPr>
        <w:tblW w:w="0" w:type="auto"/>
        <w:tblInd w:w="98" w:type="dxa"/>
        <w:tblLayout w:type="fixed"/>
        <w:tblCellMar>
          <w:left w:w="0" w:type="dxa"/>
          <w:right w:w="0" w:type="dxa"/>
        </w:tblCellMar>
        <w:tblLook w:val="01E0" w:firstRow="1" w:lastRow="1" w:firstColumn="1" w:lastColumn="1" w:noHBand="0" w:noVBand="0"/>
      </w:tblPr>
      <w:tblGrid>
        <w:gridCol w:w="3454"/>
        <w:gridCol w:w="3066"/>
        <w:gridCol w:w="3278"/>
      </w:tblGrid>
      <w:tr w:rsidR="002B1A3A" w14:paraId="6A34C3C6" w14:textId="77777777">
        <w:trPr>
          <w:trHeight w:val="350"/>
        </w:trPr>
        <w:tc>
          <w:tcPr>
            <w:tcW w:w="3454" w:type="dxa"/>
          </w:tcPr>
          <w:p w14:paraId="268DF56C" w14:textId="77777777" w:rsidR="002B1A3A" w:rsidRDefault="00C40F43">
            <w:pPr>
              <w:pStyle w:val="TableParagraph"/>
              <w:spacing w:line="225" w:lineRule="exact"/>
              <w:ind w:left="50"/>
              <w:rPr>
                <w:rFonts w:ascii="Arial"/>
                <w:b/>
                <w:sz w:val="20"/>
              </w:rPr>
            </w:pPr>
            <w:r>
              <w:rPr>
                <w:rFonts w:ascii="Arial"/>
                <w:b/>
                <w:spacing w:val="-2"/>
                <w:sz w:val="20"/>
              </w:rPr>
              <w:t>VACANCY</w:t>
            </w:r>
          </w:p>
        </w:tc>
        <w:tc>
          <w:tcPr>
            <w:tcW w:w="3066" w:type="dxa"/>
            <w:shd w:val="clear" w:color="auto" w:fill="ECECEC"/>
          </w:tcPr>
          <w:p w14:paraId="2F0D0967" w14:textId="77777777" w:rsidR="002B1A3A" w:rsidRDefault="00C40F43">
            <w:pPr>
              <w:pStyle w:val="TableParagraph"/>
              <w:spacing w:line="227" w:lineRule="exact"/>
              <w:ind w:left="108"/>
              <w:rPr>
                <w:sz w:val="20"/>
              </w:rPr>
            </w:pPr>
            <w:r>
              <w:rPr>
                <w:sz w:val="20"/>
              </w:rPr>
              <w:t>Advisory</w:t>
            </w:r>
            <w:r>
              <w:rPr>
                <w:spacing w:val="-13"/>
                <w:sz w:val="20"/>
              </w:rPr>
              <w:t xml:space="preserve"> </w:t>
            </w:r>
            <w:r>
              <w:rPr>
                <w:sz w:val="20"/>
              </w:rPr>
              <w:t>Teacher</w:t>
            </w:r>
            <w:r>
              <w:rPr>
                <w:spacing w:val="-7"/>
                <w:sz w:val="20"/>
              </w:rPr>
              <w:t xml:space="preserve"> </w:t>
            </w:r>
            <w:r>
              <w:rPr>
                <w:spacing w:val="-2"/>
                <w:sz w:val="20"/>
              </w:rPr>
              <w:t>Mathematics</w:t>
            </w:r>
          </w:p>
        </w:tc>
        <w:tc>
          <w:tcPr>
            <w:tcW w:w="3278" w:type="dxa"/>
            <w:shd w:val="clear" w:color="auto" w:fill="ECECEC"/>
          </w:tcPr>
          <w:p w14:paraId="222E6DBE" w14:textId="77777777" w:rsidR="002B1A3A" w:rsidRDefault="002B1A3A">
            <w:pPr>
              <w:pStyle w:val="TableParagraph"/>
              <w:rPr>
                <w:rFonts w:ascii="Times New Roman"/>
                <w:sz w:val="20"/>
              </w:rPr>
            </w:pPr>
          </w:p>
        </w:tc>
      </w:tr>
      <w:tr w:rsidR="002B1A3A" w14:paraId="2025E270" w14:textId="77777777">
        <w:trPr>
          <w:trHeight w:val="689"/>
        </w:trPr>
        <w:tc>
          <w:tcPr>
            <w:tcW w:w="3454" w:type="dxa"/>
          </w:tcPr>
          <w:p w14:paraId="05477426" w14:textId="77777777" w:rsidR="002B1A3A" w:rsidRDefault="00C40F43">
            <w:pPr>
              <w:pStyle w:val="TableParagraph"/>
              <w:spacing w:before="225"/>
              <w:ind w:left="50"/>
              <w:rPr>
                <w:rFonts w:ascii="Arial"/>
                <w:b/>
                <w:sz w:val="20"/>
              </w:rPr>
            </w:pPr>
            <w:r>
              <w:rPr>
                <w:rFonts w:ascii="Arial"/>
                <w:b/>
                <w:sz w:val="20"/>
              </w:rPr>
              <w:t>COUNTRY</w:t>
            </w:r>
            <w:r>
              <w:rPr>
                <w:rFonts w:ascii="Arial"/>
                <w:b/>
                <w:spacing w:val="-3"/>
                <w:sz w:val="20"/>
              </w:rPr>
              <w:t xml:space="preserve"> </w:t>
            </w:r>
            <w:r>
              <w:rPr>
                <w:rFonts w:ascii="Arial"/>
                <w:b/>
                <w:sz w:val="20"/>
              </w:rPr>
              <w:t>&amp;</w:t>
            </w:r>
            <w:r>
              <w:rPr>
                <w:rFonts w:ascii="Arial"/>
                <w:b/>
                <w:spacing w:val="-5"/>
                <w:sz w:val="20"/>
              </w:rPr>
              <w:t xml:space="preserve"> </w:t>
            </w:r>
            <w:r>
              <w:rPr>
                <w:rFonts w:ascii="Arial"/>
                <w:b/>
                <w:spacing w:val="-2"/>
                <w:sz w:val="20"/>
              </w:rPr>
              <w:t>LOCATION</w:t>
            </w:r>
          </w:p>
        </w:tc>
        <w:tc>
          <w:tcPr>
            <w:tcW w:w="6344" w:type="dxa"/>
            <w:gridSpan w:val="2"/>
          </w:tcPr>
          <w:p w14:paraId="213F9AE4" w14:textId="77777777" w:rsidR="002B1A3A" w:rsidRDefault="00C40F43">
            <w:pPr>
              <w:pStyle w:val="TableParagraph"/>
              <w:tabs>
                <w:tab w:val="left" w:pos="6344"/>
              </w:tabs>
              <w:spacing w:before="228"/>
              <w:ind w:right="-15"/>
              <w:rPr>
                <w:sz w:val="20"/>
              </w:rPr>
            </w:pPr>
            <w:r>
              <w:rPr>
                <w:color w:val="000000"/>
                <w:spacing w:val="42"/>
                <w:sz w:val="20"/>
                <w:shd w:val="clear" w:color="auto" w:fill="ECECEC"/>
              </w:rPr>
              <w:t xml:space="preserve"> </w:t>
            </w:r>
            <w:r>
              <w:rPr>
                <w:color w:val="000000"/>
                <w:sz w:val="20"/>
                <w:shd w:val="clear" w:color="auto" w:fill="ECECEC"/>
              </w:rPr>
              <w:t>St</w:t>
            </w:r>
            <w:r>
              <w:rPr>
                <w:color w:val="000000"/>
                <w:spacing w:val="-6"/>
                <w:sz w:val="20"/>
                <w:shd w:val="clear" w:color="auto" w:fill="ECECEC"/>
              </w:rPr>
              <w:t xml:space="preserve"> </w:t>
            </w:r>
            <w:r>
              <w:rPr>
                <w:color w:val="000000"/>
                <w:sz w:val="20"/>
                <w:shd w:val="clear" w:color="auto" w:fill="ECECEC"/>
              </w:rPr>
              <w:t>Helena</w:t>
            </w:r>
            <w:r>
              <w:rPr>
                <w:color w:val="000000"/>
                <w:spacing w:val="-6"/>
                <w:sz w:val="20"/>
                <w:shd w:val="clear" w:color="auto" w:fill="ECECEC"/>
              </w:rPr>
              <w:t xml:space="preserve"> </w:t>
            </w:r>
            <w:r>
              <w:rPr>
                <w:color w:val="000000"/>
                <w:sz w:val="20"/>
                <w:shd w:val="clear" w:color="auto" w:fill="ECECEC"/>
              </w:rPr>
              <w:t>Island,</w:t>
            </w:r>
            <w:r>
              <w:rPr>
                <w:color w:val="000000"/>
                <w:spacing w:val="-6"/>
                <w:sz w:val="20"/>
                <w:shd w:val="clear" w:color="auto" w:fill="ECECEC"/>
              </w:rPr>
              <w:t xml:space="preserve"> </w:t>
            </w:r>
            <w:r>
              <w:rPr>
                <w:color w:val="000000"/>
                <w:sz w:val="20"/>
                <w:shd w:val="clear" w:color="auto" w:fill="ECECEC"/>
              </w:rPr>
              <w:t>South</w:t>
            </w:r>
            <w:r>
              <w:rPr>
                <w:color w:val="000000"/>
                <w:spacing w:val="-6"/>
                <w:sz w:val="20"/>
                <w:shd w:val="clear" w:color="auto" w:fill="ECECEC"/>
              </w:rPr>
              <w:t xml:space="preserve"> </w:t>
            </w:r>
            <w:r>
              <w:rPr>
                <w:color w:val="000000"/>
                <w:sz w:val="20"/>
                <w:shd w:val="clear" w:color="auto" w:fill="ECECEC"/>
              </w:rPr>
              <w:t>Atlantic</w:t>
            </w:r>
            <w:r>
              <w:rPr>
                <w:color w:val="000000"/>
                <w:spacing w:val="-4"/>
                <w:sz w:val="20"/>
                <w:shd w:val="clear" w:color="auto" w:fill="ECECEC"/>
              </w:rPr>
              <w:t xml:space="preserve"> Ocean</w:t>
            </w:r>
            <w:r>
              <w:rPr>
                <w:color w:val="000000"/>
                <w:sz w:val="20"/>
                <w:shd w:val="clear" w:color="auto" w:fill="ECECEC"/>
              </w:rPr>
              <w:tab/>
            </w:r>
          </w:p>
        </w:tc>
      </w:tr>
      <w:tr w:rsidR="002B1A3A" w14:paraId="78150E31" w14:textId="77777777">
        <w:trPr>
          <w:trHeight w:val="460"/>
        </w:trPr>
        <w:tc>
          <w:tcPr>
            <w:tcW w:w="3454" w:type="dxa"/>
          </w:tcPr>
          <w:p w14:paraId="686CB2B5" w14:textId="77777777" w:rsidR="002B1A3A" w:rsidRDefault="00C40F43">
            <w:pPr>
              <w:pStyle w:val="TableParagraph"/>
              <w:spacing w:line="225" w:lineRule="exact"/>
              <w:ind w:left="50"/>
              <w:rPr>
                <w:rFonts w:ascii="Arial"/>
                <w:b/>
                <w:sz w:val="20"/>
              </w:rPr>
            </w:pPr>
            <w:r>
              <w:rPr>
                <w:rFonts w:ascii="Arial"/>
                <w:b/>
                <w:spacing w:val="-2"/>
                <w:sz w:val="20"/>
              </w:rPr>
              <w:t>SALARY</w:t>
            </w:r>
          </w:p>
        </w:tc>
        <w:tc>
          <w:tcPr>
            <w:tcW w:w="6344" w:type="dxa"/>
            <w:gridSpan w:val="2"/>
            <w:shd w:val="clear" w:color="auto" w:fill="ECECEC"/>
          </w:tcPr>
          <w:p w14:paraId="2D10C9A8" w14:textId="77777777" w:rsidR="002B1A3A" w:rsidRDefault="00C40F43">
            <w:pPr>
              <w:pStyle w:val="TableParagraph"/>
              <w:spacing w:line="230" w:lineRule="exact"/>
              <w:ind w:left="108" w:right="-15"/>
              <w:rPr>
                <w:sz w:val="20"/>
              </w:rPr>
            </w:pPr>
            <w:r>
              <w:rPr>
                <w:sz w:val="20"/>
              </w:rPr>
              <w:t>£34,000</w:t>
            </w:r>
            <w:r>
              <w:rPr>
                <w:spacing w:val="40"/>
                <w:sz w:val="20"/>
              </w:rPr>
              <w:t xml:space="preserve"> </w:t>
            </w:r>
            <w:r>
              <w:rPr>
                <w:sz w:val="20"/>
              </w:rPr>
              <w:t>-</w:t>
            </w:r>
            <w:r>
              <w:rPr>
                <w:spacing w:val="40"/>
                <w:sz w:val="20"/>
              </w:rPr>
              <w:t xml:space="preserve"> </w:t>
            </w:r>
            <w:r>
              <w:rPr>
                <w:sz w:val="20"/>
              </w:rPr>
              <w:t>£36,000</w:t>
            </w:r>
            <w:r>
              <w:rPr>
                <w:spacing w:val="40"/>
                <w:sz w:val="20"/>
              </w:rPr>
              <w:t xml:space="preserve"> </w:t>
            </w:r>
            <w:r>
              <w:rPr>
                <w:sz w:val="20"/>
              </w:rPr>
              <w:t>per</w:t>
            </w:r>
            <w:r>
              <w:rPr>
                <w:spacing w:val="40"/>
                <w:sz w:val="20"/>
              </w:rPr>
              <w:t xml:space="preserve"> </w:t>
            </w:r>
            <w:r>
              <w:rPr>
                <w:sz w:val="20"/>
              </w:rPr>
              <w:t>annum</w:t>
            </w:r>
            <w:r>
              <w:rPr>
                <w:spacing w:val="40"/>
                <w:sz w:val="20"/>
              </w:rPr>
              <w:t xml:space="preserve"> </w:t>
            </w:r>
            <w:r>
              <w:rPr>
                <w:sz w:val="20"/>
              </w:rPr>
              <w:t>depending</w:t>
            </w:r>
            <w:r>
              <w:rPr>
                <w:spacing w:val="40"/>
                <w:sz w:val="20"/>
              </w:rPr>
              <w:t xml:space="preserve"> </w:t>
            </w:r>
            <w:r>
              <w:rPr>
                <w:sz w:val="20"/>
              </w:rPr>
              <w:t>on</w:t>
            </w:r>
            <w:r>
              <w:rPr>
                <w:spacing w:val="40"/>
                <w:sz w:val="20"/>
              </w:rPr>
              <w:t xml:space="preserve"> </w:t>
            </w:r>
            <w:r>
              <w:rPr>
                <w:sz w:val="20"/>
              </w:rPr>
              <w:t>qualifications</w:t>
            </w:r>
            <w:r>
              <w:rPr>
                <w:spacing w:val="40"/>
                <w:sz w:val="20"/>
              </w:rPr>
              <w:t xml:space="preserve"> </w:t>
            </w:r>
            <w:r>
              <w:rPr>
                <w:sz w:val="20"/>
              </w:rPr>
              <w:t>and</w:t>
            </w:r>
            <w:r>
              <w:rPr>
                <w:spacing w:val="80"/>
                <w:sz w:val="20"/>
              </w:rPr>
              <w:t xml:space="preserve"> </w:t>
            </w:r>
            <w:r>
              <w:rPr>
                <w:spacing w:val="-2"/>
                <w:sz w:val="20"/>
              </w:rPr>
              <w:t>experiences</w:t>
            </w:r>
          </w:p>
        </w:tc>
      </w:tr>
      <w:tr w:rsidR="002B1A3A" w14:paraId="42EA451D" w14:textId="77777777">
        <w:trPr>
          <w:trHeight w:val="230"/>
        </w:trPr>
        <w:tc>
          <w:tcPr>
            <w:tcW w:w="3454" w:type="dxa"/>
          </w:tcPr>
          <w:p w14:paraId="5ACE57AC" w14:textId="77777777" w:rsidR="002B1A3A" w:rsidRDefault="002B1A3A">
            <w:pPr>
              <w:pStyle w:val="TableParagraph"/>
              <w:rPr>
                <w:rFonts w:ascii="Times New Roman"/>
                <w:sz w:val="16"/>
              </w:rPr>
            </w:pPr>
          </w:p>
        </w:tc>
        <w:tc>
          <w:tcPr>
            <w:tcW w:w="6344" w:type="dxa"/>
            <w:gridSpan w:val="2"/>
          </w:tcPr>
          <w:p w14:paraId="390654A6" w14:textId="77777777" w:rsidR="002B1A3A" w:rsidRDefault="002B1A3A">
            <w:pPr>
              <w:pStyle w:val="TableParagraph"/>
              <w:rPr>
                <w:rFonts w:ascii="Times New Roman"/>
                <w:sz w:val="16"/>
              </w:rPr>
            </w:pPr>
          </w:p>
        </w:tc>
      </w:tr>
      <w:tr w:rsidR="002B1A3A" w14:paraId="38202B4C" w14:textId="77777777">
        <w:trPr>
          <w:trHeight w:val="235"/>
        </w:trPr>
        <w:tc>
          <w:tcPr>
            <w:tcW w:w="3454" w:type="dxa"/>
          </w:tcPr>
          <w:p w14:paraId="306A3716" w14:textId="77777777" w:rsidR="002B1A3A" w:rsidRDefault="00C40F43">
            <w:pPr>
              <w:pStyle w:val="TableParagraph"/>
              <w:spacing w:line="216" w:lineRule="exact"/>
              <w:ind w:left="50"/>
              <w:rPr>
                <w:rFonts w:ascii="Arial"/>
                <w:b/>
                <w:sz w:val="20"/>
              </w:rPr>
            </w:pPr>
            <w:r>
              <w:rPr>
                <w:rFonts w:ascii="Arial"/>
                <w:b/>
                <w:spacing w:val="-2"/>
                <w:sz w:val="20"/>
              </w:rPr>
              <w:t>INTERNATIONAL</w:t>
            </w:r>
            <w:r>
              <w:rPr>
                <w:rFonts w:ascii="Arial"/>
                <w:b/>
                <w:spacing w:val="8"/>
                <w:sz w:val="20"/>
              </w:rPr>
              <w:t xml:space="preserve"> </w:t>
            </w:r>
            <w:r>
              <w:rPr>
                <w:rFonts w:ascii="Arial"/>
                <w:b/>
                <w:spacing w:val="-2"/>
                <w:sz w:val="20"/>
              </w:rPr>
              <w:t>SUPPLEMENT</w:t>
            </w:r>
          </w:p>
        </w:tc>
        <w:tc>
          <w:tcPr>
            <w:tcW w:w="3066" w:type="dxa"/>
            <w:shd w:val="clear" w:color="auto" w:fill="ECECEC"/>
          </w:tcPr>
          <w:p w14:paraId="75D020C1" w14:textId="77777777" w:rsidR="002B1A3A" w:rsidRDefault="00C40F43">
            <w:pPr>
              <w:pStyle w:val="TableParagraph"/>
              <w:spacing w:line="216" w:lineRule="exact"/>
              <w:ind w:left="108"/>
              <w:rPr>
                <w:sz w:val="20"/>
              </w:rPr>
            </w:pPr>
            <w:r>
              <w:rPr>
                <w:spacing w:val="-2"/>
                <w:sz w:val="20"/>
              </w:rPr>
              <w:t>Unaccompanied</w:t>
            </w:r>
          </w:p>
        </w:tc>
        <w:tc>
          <w:tcPr>
            <w:tcW w:w="3278" w:type="dxa"/>
            <w:shd w:val="clear" w:color="auto" w:fill="ECECEC"/>
          </w:tcPr>
          <w:p w14:paraId="4C857D2E" w14:textId="77777777" w:rsidR="002B1A3A" w:rsidRDefault="00C40F43">
            <w:pPr>
              <w:pStyle w:val="TableParagraph"/>
              <w:spacing w:line="216" w:lineRule="exact"/>
              <w:ind w:left="215"/>
              <w:rPr>
                <w:sz w:val="20"/>
              </w:rPr>
            </w:pPr>
            <w:r>
              <w:rPr>
                <w:sz w:val="20"/>
              </w:rPr>
              <w:t>£15,300</w:t>
            </w:r>
            <w:r>
              <w:rPr>
                <w:spacing w:val="-7"/>
                <w:sz w:val="20"/>
              </w:rPr>
              <w:t xml:space="preserve"> </w:t>
            </w:r>
            <w:r>
              <w:rPr>
                <w:sz w:val="20"/>
              </w:rPr>
              <w:t>per</w:t>
            </w:r>
            <w:r>
              <w:rPr>
                <w:spacing w:val="-8"/>
                <w:sz w:val="20"/>
              </w:rPr>
              <w:t xml:space="preserve"> </w:t>
            </w:r>
            <w:r>
              <w:rPr>
                <w:spacing w:val="-4"/>
                <w:sz w:val="20"/>
              </w:rPr>
              <w:t>annum</w:t>
            </w:r>
          </w:p>
        </w:tc>
      </w:tr>
      <w:tr w:rsidR="002B1A3A" w14:paraId="1E08646A" w14:textId="77777777">
        <w:trPr>
          <w:trHeight w:val="240"/>
        </w:trPr>
        <w:tc>
          <w:tcPr>
            <w:tcW w:w="3454" w:type="dxa"/>
          </w:tcPr>
          <w:p w14:paraId="4529D76E" w14:textId="77777777" w:rsidR="002B1A3A" w:rsidRDefault="002B1A3A">
            <w:pPr>
              <w:pStyle w:val="TableParagraph"/>
              <w:rPr>
                <w:rFonts w:ascii="Times New Roman"/>
                <w:sz w:val="16"/>
              </w:rPr>
            </w:pPr>
          </w:p>
        </w:tc>
        <w:tc>
          <w:tcPr>
            <w:tcW w:w="3066" w:type="dxa"/>
            <w:shd w:val="clear" w:color="auto" w:fill="ECECEC"/>
          </w:tcPr>
          <w:p w14:paraId="713A621D" w14:textId="77777777" w:rsidR="002B1A3A" w:rsidRDefault="00C40F43">
            <w:pPr>
              <w:pStyle w:val="TableParagraph"/>
              <w:spacing w:before="1" w:line="219" w:lineRule="exact"/>
              <w:ind w:left="108"/>
              <w:rPr>
                <w:sz w:val="20"/>
              </w:rPr>
            </w:pPr>
            <w:r>
              <w:rPr>
                <w:spacing w:val="-2"/>
                <w:sz w:val="20"/>
              </w:rPr>
              <w:t>Couple</w:t>
            </w:r>
          </w:p>
        </w:tc>
        <w:tc>
          <w:tcPr>
            <w:tcW w:w="3278" w:type="dxa"/>
            <w:shd w:val="clear" w:color="auto" w:fill="ECECEC"/>
          </w:tcPr>
          <w:p w14:paraId="67D2D37E" w14:textId="77777777" w:rsidR="002B1A3A" w:rsidRDefault="00C40F43">
            <w:pPr>
              <w:pStyle w:val="TableParagraph"/>
              <w:spacing w:before="1" w:line="219" w:lineRule="exact"/>
              <w:ind w:left="215"/>
              <w:rPr>
                <w:sz w:val="20"/>
              </w:rPr>
            </w:pPr>
            <w:r>
              <w:rPr>
                <w:sz w:val="20"/>
              </w:rPr>
              <w:t>£17,800</w:t>
            </w:r>
            <w:r>
              <w:rPr>
                <w:spacing w:val="-7"/>
                <w:sz w:val="20"/>
              </w:rPr>
              <w:t xml:space="preserve"> </w:t>
            </w:r>
            <w:r>
              <w:rPr>
                <w:sz w:val="20"/>
              </w:rPr>
              <w:t>per</w:t>
            </w:r>
            <w:r>
              <w:rPr>
                <w:spacing w:val="-8"/>
                <w:sz w:val="20"/>
              </w:rPr>
              <w:t xml:space="preserve"> </w:t>
            </w:r>
            <w:r>
              <w:rPr>
                <w:spacing w:val="-2"/>
                <w:sz w:val="20"/>
              </w:rPr>
              <w:t>annum</w:t>
            </w:r>
          </w:p>
        </w:tc>
      </w:tr>
      <w:tr w:rsidR="002B1A3A" w14:paraId="7E0E2CBA" w14:textId="77777777">
        <w:trPr>
          <w:trHeight w:val="234"/>
        </w:trPr>
        <w:tc>
          <w:tcPr>
            <w:tcW w:w="3454" w:type="dxa"/>
          </w:tcPr>
          <w:p w14:paraId="4300EF9A" w14:textId="77777777" w:rsidR="002B1A3A" w:rsidRDefault="002B1A3A">
            <w:pPr>
              <w:pStyle w:val="TableParagraph"/>
              <w:rPr>
                <w:rFonts w:ascii="Times New Roman"/>
                <w:sz w:val="16"/>
              </w:rPr>
            </w:pPr>
          </w:p>
        </w:tc>
        <w:tc>
          <w:tcPr>
            <w:tcW w:w="3066" w:type="dxa"/>
            <w:shd w:val="clear" w:color="auto" w:fill="ECECEC"/>
          </w:tcPr>
          <w:p w14:paraId="15F4D086" w14:textId="77777777" w:rsidR="002B1A3A" w:rsidRDefault="00C40F43">
            <w:pPr>
              <w:pStyle w:val="TableParagraph"/>
              <w:spacing w:before="1" w:line="213" w:lineRule="exact"/>
              <w:ind w:left="108"/>
              <w:rPr>
                <w:sz w:val="20"/>
              </w:rPr>
            </w:pPr>
            <w:r>
              <w:rPr>
                <w:sz w:val="20"/>
              </w:rPr>
              <w:t>Couple</w:t>
            </w:r>
            <w:r>
              <w:rPr>
                <w:spacing w:val="-10"/>
                <w:sz w:val="20"/>
              </w:rPr>
              <w:t xml:space="preserve"> </w:t>
            </w:r>
            <w:r>
              <w:rPr>
                <w:spacing w:val="-4"/>
                <w:sz w:val="20"/>
              </w:rPr>
              <w:t>plus</w:t>
            </w:r>
          </w:p>
        </w:tc>
        <w:tc>
          <w:tcPr>
            <w:tcW w:w="3278" w:type="dxa"/>
            <w:shd w:val="clear" w:color="auto" w:fill="ECECEC"/>
          </w:tcPr>
          <w:p w14:paraId="6BF05588" w14:textId="77777777" w:rsidR="002B1A3A" w:rsidRDefault="00C40F43">
            <w:pPr>
              <w:pStyle w:val="TableParagraph"/>
              <w:spacing w:before="1" w:line="213" w:lineRule="exact"/>
              <w:ind w:left="215"/>
              <w:rPr>
                <w:sz w:val="20"/>
              </w:rPr>
            </w:pPr>
            <w:r>
              <w:rPr>
                <w:sz w:val="20"/>
              </w:rPr>
              <w:t>£21,600</w:t>
            </w:r>
            <w:r>
              <w:rPr>
                <w:spacing w:val="-7"/>
                <w:sz w:val="20"/>
              </w:rPr>
              <w:t xml:space="preserve"> </w:t>
            </w:r>
            <w:r>
              <w:rPr>
                <w:sz w:val="20"/>
              </w:rPr>
              <w:t>per</w:t>
            </w:r>
            <w:r>
              <w:rPr>
                <w:spacing w:val="-7"/>
                <w:sz w:val="20"/>
              </w:rPr>
              <w:t xml:space="preserve"> </w:t>
            </w:r>
            <w:r>
              <w:rPr>
                <w:spacing w:val="-2"/>
                <w:sz w:val="20"/>
              </w:rPr>
              <w:t>annum</w:t>
            </w:r>
          </w:p>
        </w:tc>
      </w:tr>
    </w:tbl>
    <w:p w14:paraId="00D6D230" w14:textId="77777777" w:rsidR="002B1A3A" w:rsidRDefault="00C40F43">
      <w:pPr>
        <w:pStyle w:val="BodyText"/>
        <w:spacing w:before="226" w:line="242" w:lineRule="auto"/>
        <w:ind w:right="143"/>
        <w:jc w:val="both"/>
      </w:pPr>
      <w:r>
        <w:t xml:space="preserve">The St Helena Government Public Service will make a </w:t>
      </w:r>
      <w:r>
        <w:rPr>
          <w:rFonts w:ascii="Arial"/>
          <w:b/>
        </w:rPr>
        <w:t xml:space="preserve">PENSION CONTRIBUTION </w:t>
      </w:r>
      <w:r>
        <w:t>of 7.5% of salary in a lump sum at the end of each completed year of contract.</w:t>
      </w:r>
    </w:p>
    <w:p w14:paraId="4C4A1D3B" w14:textId="77777777" w:rsidR="002B1A3A" w:rsidRDefault="00C40F43">
      <w:pPr>
        <w:pStyle w:val="BodyText"/>
        <w:spacing w:before="229"/>
        <w:jc w:val="both"/>
      </w:pPr>
      <w:r>
        <w:t>Salary,</w:t>
      </w:r>
      <w:r>
        <w:rPr>
          <w:spacing w:val="-7"/>
        </w:rPr>
        <w:t xml:space="preserve"> </w:t>
      </w:r>
      <w:r>
        <w:t>International</w:t>
      </w:r>
      <w:r>
        <w:rPr>
          <w:spacing w:val="-7"/>
        </w:rPr>
        <w:t xml:space="preserve"> </w:t>
      </w:r>
      <w:r>
        <w:t>Supplement</w:t>
      </w:r>
      <w:r>
        <w:rPr>
          <w:spacing w:val="-9"/>
        </w:rPr>
        <w:t xml:space="preserve"> </w:t>
      </w:r>
      <w:r>
        <w:t>and</w:t>
      </w:r>
      <w:r>
        <w:rPr>
          <w:spacing w:val="-6"/>
        </w:rPr>
        <w:t xml:space="preserve"> </w:t>
      </w:r>
      <w:r>
        <w:t>Pension</w:t>
      </w:r>
      <w:r>
        <w:rPr>
          <w:spacing w:val="-8"/>
        </w:rPr>
        <w:t xml:space="preserve"> </w:t>
      </w:r>
      <w:r>
        <w:t>Contributions</w:t>
      </w:r>
      <w:r>
        <w:rPr>
          <w:spacing w:val="-8"/>
        </w:rPr>
        <w:t xml:space="preserve"> </w:t>
      </w:r>
      <w:r>
        <w:t>are</w:t>
      </w:r>
      <w:r>
        <w:rPr>
          <w:spacing w:val="-6"/>
        </w:rPr>
        <w:t xml:space="preserve"> </w:t>
      </w:r>
      <w:r>
        <w:t>taxable</w:t>
      </w:r>
      <w:r>
        <w:rPr>
          <w:spacing w:val="-7"/>
        </w:rPr>
        <w:t xml:space="preserve"> </w:t>
      </w:r>
      <w:r>
        <w:t>in</w:t>
      </w:r>
      <w:r>
        <w:rPr>
          <w:spacing w:val="-6"/>
        </w:rPr>
        <w:t xml:space="preserve"> </w:t>
      </w:r>
      <w:r>
        <w:t>St</w:t>
      </w:r>
      <w:r>
        <w:rPr>
          <w:spacing w:val="-7"/>
        </w:rPr>
        <w:t xml:space="preserve"> </w:t>
      </w:r>
      <w:r>
        <w:t>Helena:</w:t>
      </w:r>
      <w:r>
        <w:rPr>
          <w:spacing w:val="-6"/>
        </w:rPr>
        <w:t xml:space="preserve"> </w:t>
      </w:r>
      <w:r>
        <w:t>the</w:t>
      </w:r>
      <w:r>
        <w:rPr>
          <w:spacing w:val="-7"/>
        </w:rPr>
        <w:t xml:space="preserve"> </w:t>
      </w:r>
      <w:r>
        <w:t>current</w:t>
      </w:r>
      <w:r>
        <w:rPr>
          <w:spacing w:val="-6"/>
        </w:rPr>
        <w:t xml:space="preserve"> </w:t>
      </w:r>
      <w:r>
        <w:t>rates</w:t>
      </w:r>
      <w:r>
        <w:rPr>
          <w:spacing w:val="-6"/>
        </w:rPr>
        <w:t xml:space="preserve"> </w:t>
      </w:r>
      <w:r>
        <w:t>are:</w:t>
      </w:r>
      <w:r>
        <w:rPr>
          <w:spacing w:val="-6"/>
        </w:rPr>
        <w:t xml:space="preserve"> </w:t>
      </w:r>
      <w:r>
        <w:rPr>
          <w:spacing w:val="-10"/>
        </w:rPr>
        <w:t>a</w:t>
      </w:r>
    </w:p>
    <w:p w14:paraId="52503733" w14:textId="77777777" w:rsidR="002B1A3A" w:rsidRDefault="00C40F43">
      <w:pPr>
        <w:pStyle w:val="BodyText"/>
        <w:jc w:val="both"/>
      </w:pPr>
      <w:r>
        <w:t>£7,000</w:t>
      </w:r>
      <w:r>
        <w:rPr>
          <w:spacing w:val="-6"/>
        </w:rPr>
        <w:t xml:space="preserve"> </w:t>
      </w:r>
      <w:r>
        <w:t>personal</w:t>
      </w:r>
      <w:r>
        <w:rPr>
          <w:spacing w:val="-7"/>
        </w:rPr>
        <w:t xml:space="preserve"> </w:t>
      </w:r>
      <w:r>
        <w:t>allowance</w:t>
      </w:r>
      <w:r>
        <w:rPr>
          <w:spacing w:val="-4"/>
        </w:rPr>
        <w:t xml:space="preserve"> </w:t>
      </w:r>
      <w:r>
        <w:t>per</w:t>
      </w:r>
      <w:r>
        <w:rPr>
          <w:spacing w:val="-5"/>
        </w:rPr>
        <w:t xml:space="preserve"> </w:t>
      </w:r>
      <w:r>
        <w:t>annum,</w:t>
      </w:r>
      <w:r>
        <w:rPr>
          <w:spacing w:val="-6"/>
        </w:rPr>
        <w:t xml:space="preserve"> </w:t>
      </w:r>
      <w:r>
        <w:t>thereafter</w:t>
      </w:r>
      <w:r>
        <w:rPr>
          <w:spacing w:val="-6"/>
        </w:rPr>
        <w:t xml:space="preserve"> </w:t>
      </w:r>
      <w:r>
        <w:t>26%</w:t>
      </w:r>
      <w:r>
        <w:rPr>
          <w:spacing w:val="-1"/>
        </w:rPr>
        <w:t xml:space="preserve"> </w:t>
      </w:r>
      <w:r>
        <w:t>on</w:t>
      </w:r>
      <w:r>
        <w:rPr>
          <w:spacing w:val="-7"/>
        </w:rPr>
        <w:t xml:space="preserve"> </w:t>
      </w:r>
      <w:r>
        <w:t>the</w:t>
      </w:r>
      <w:r>
        <w:rPr>
          <w:spacing w:val="-5"/>
        </w:rPr>
        <w:t xml:space="preserve"> </w:t>
      </w:r>
      <w:r>
        <w:t>first</w:t>
      </w:r>
      <w:r>
        <w:rPr>
          <w:spacing w:val="-6"/>
        </w:rPr>
        <w:t xml:space="preserve"> </w:t>
      </w:r>
      <w:r>
        <w:t>£18,000</w:t>
      </w:r>
      <w:r>
        <w:rPr>
          <w:spacing w:val="-6"/>
        </w:rPr>
        <w:t xml:space="preserve"> </w:t>
      </w:r>
      <w:r>
        <w:t>and</w:t>
      </w:r>
      <w:r>
        <w:rPr>
          <w:spacing w:val="-6"/>
        </w:rPr>
        <w:t xml:space="preserve"> </w:t>
      </w:r>
      <w:r>
        <w:t>31%</w:t>
      </w:r>
      <w:r>
        <w:rPr>
          <w:spacing w:val="-6"/>
        </w:rPr>
        <w:t xml:space="preserve"> </w:t>
      </w:r>
      <w:r>
        <w:t>on</w:t>
      </w:r>
      <w:r>
        <w:rPr>
          <w:spacing w:val="-5"/>
        </w:rPr>
        <w:t xml:space="preserve"> </w:t>
      </w:r>
      <w:r>
        <w:t>the</w:t>
      </w:r>
      <w:r>
        <w:rPr>
          <w:spacing w:val="-7"/>
        </w:rPr>
        <w:t xml:space="preserve"> </w:t>
      </w:r>
      <w:r>
        <w:rPr>
          <w:spacing w:val="-2"/>
        </w:rPr>
        <w:t>remainder.</w:t>
      </w:r>
    </w:p>
    <w:p w14:paraId="6A6291DE" w14:textId="77777777" w:rsidR="002B1A3A" w:rsidRDefault="00C40F43">
      <w:pPr>
        <w:pStyle w:val="BodyText"/>
        <w:spacing w:before="229"/>
        <w:ind w:right="144"/>
        <w:jc w:val="both"/>
      </w:pPr>
      <w:r>
        <w:t>Approval may be sought from the Commissioner of Income Tax for the exemption of income tax on Pension Contributions where payments are being made into an approved superannuation or pension fund.</w:t>
      </w:r>
    </w:p>
    <w:p w14:paraId="6282D287" w14:textId="77777777" w:rsidR="002B1A3A" w:rsidRDefault="00C40F43">
      <w:pPr>
        <w:pStyle w:val="BodyText"/>
        <w:spacing w:before="1"/>
        <w:jc w:val="both"/>
      </w:pPr>
      <w:r>
        <w:t>The</w:t>
      </w:r>
      <w:r>
        <w:rPr>
          <w:spacing w:val="-6"/>
        </w:rPr>
        <w:t xml:space="preserve"> </w:t>
      </w:r>
      <w:r>
        <w:t>following</w:t>
      </w:r>
      <w:r>
        <w:rPr>
          <w:spacing w:val="-6"/>
        </w:rPr>
        <w:t xml:space="preserve"> </w:t>
      </w:r>
      <w:r>
        <w:t>may</w:t>
      </w:r>
      <w:r>
        <w:rPr>
          <w:spacing w:val="-8"/>
        </w:rPr>
        <w:t xml:space="preserve"> </w:t>
      </w:r>
      <w:r>
        <w:t>also</w:t>
      </w:r>
      <w:r>
        <w:rPr>
          <w:spacing w:val="-5"/>
        </w:rPr>
        <w:t xml:space="preserve"> </w:t>
      </w:r>
      <w:r>
        <w:t>be</w:t>
      </w:r>
      <w:r>
        <w:rPr>
          <w:spacing w:val="-3"/>
        </w:rPr>
        <w:t xml:space="preserve"> </w:t>
      </w:r>
      <w:r>
        <w:rPr>
          <w:spacing w:val="-2"/>
        </w:rPr>
        <w:t>payable:</w:t>
      </w:r>
    </w:p>
    <w:p w14:paraId="4FD37FED" w14:textId="77777777" w:rsidR="002B1A3A" w:rsidRDefault="00C40F43">
      <w:pPr>
        <w:pStyle w:val="Heading1"/>
      </w:pPr>
      <w:r>
        <w:t>FREIGHT</w:t>
      </w:r>
      <w:r>
        <w:rPr>
          <w:spacing w:val="-6"/>
        </w:rPr>
        <w:t xml:space="preserve"> </w:t>
      </w:r>
      <w:r>
        <w:rPr>
          <w:spacing w:val="-2"/>
        </w:rPr>
        <w:t>ALLOWANCE</w:t>
      </w:r>
    </w:p>
    <w:p w14:paraId="7FDF7CBD" w14:textId="77777777" w:rsidR="002B1A3A" w:rsidRDefault="00C40F43">
      <w:pPr>
        <w:pStyle w:val="BodyText"/>
        <w:ind w:right="146"/>
        <w:jc w:val="both"/>
      </w:pPr>
      <w:r>
        <w:t>Transportation of personal effects will be met up-to a limit of a standard 20ft container at the start and end of the contract.</w:t>
      </w:r>
    </w:p>
    <w:p w14:paraId="3BC1501A" w14:textId="77777777" w:rsidR="002B1A3A" w:rsidRDefault="00C40F43">
      <w:pPr>
        <w:tabs>
          <w:tab w:val="left" w:pos="6122"/>
          <w:tab w:val="left" w:pos="7675"/>
        </w:tabs>
        <w:spacing w:before="183"/>
        <w:ind w:left="140"/>
        <w:rPr>
          <w:sz w:val="20"/>
        </w:rPr>
      </w:pPr>
      <w:r>
        <w:rPr>
          <w:rFonts w:ascii="Arial"/>
          <w:b/>
          <w:sz w:val="20"/>
        </w:rPr>
        <w:t>RELOCATION</w:t>
      </w:r>
      <w:r>
        <w:rPr>
          <w:rFonts w:ascii="Arial"/>
          <w:b/>
          <w:spacing w:val="-12"/>
          <w:sz w:val="20"/>
        </w:rPr>
        <w:t xml:space="preserve"> </w:t>
      </w:r>
      <w:r>
        <w:rPr>
          <w:rFonts w:ascii="Arial"/>
          <w:b/>
          <w:spacing w:val="-2"/>
          <w:sz w:val="20"/>
        </w:rPr>
        <w:t>ALLOWANCE</w:t>
      </w:r>
      <w:r>
        <w:rPr>
          <w:rFonts w:ascii="Arial"/>
          <w:b/>
          <w:sz w:val="20"/>
        </w:rPr>
        <w:tab/>
      </w:r>
      <w:r>
        <w:rPr>
          <w:spacing w:val="-2"/>
          <w:sz w:val="20"/>
          <w:u w:val="single"/>
        </w:rPr>
        <w:t>Start</w:t>
      </w:r>
      <w:r>
        <w:rPr>
          <w:sz w:val="20"/>
        </w:rPr>
        <w:tab/>
      </w:r>
      <w:r>
        <w:rPr>
          <w:spacing w:val="-5"/>
          <w:sz w:val="20"/>
          <w:u w:val="single"/>
        </w:rPr>
        <w:t>End</w:t>
      </w:r>
    </w:p>
    <w:p w14:paraId="022ACF97" w14:textId="77777777" w:rsidR="002B1A3A" w:rsidRDefault="002B1A3A">
      <w:pPr>
        <w:pStyle w:val="BodyText"/>
        <w:spacing w:before="8" w:after="1"/>
        <w:ind w:left="0"/>
      </w:pPr>
    </w:p>
    <w:tbl>
      <w:tblPr>
        <w:tblW w:w="0" w:type="auto"/>
        <w:tblInd w:w="98" w:type="dxa"/>
        <w:tblLayout w:type="fixed"/>
        <w:tblCellMar>
          <w:left w:w="0" w:type="dxa"/>
          <w:right w:w="0" w:type="dxa"/>
        </w:tblCellMar>
        <w:tblLook w:val="01E0" w:firstRow="1" w:lastRow="1" w:firstColumn="1" w:lastColumn="1" w:noHBand="0" w:noVBand="0"/>
      </w:tblPr>
      <w:tblGrid>
        <w:gridCol w:w="3051"/>
        <w:gridCol w:w="2956"/>
        <w:gridCol w:w="1417"/>
        <w:gridCol w:w="1275"/>
      </w:tblGrid>
      <w:tr w:rsidR="002B1A3A" w14:paraId="1BE25F85" w14:textId="77777777">
        <w:trPr>
          <w:trHeight w:val="225"/>
        </w:trPr>
        <w:tc>
          <w:tcPr>
            <w:tcW w:w="3051" w:type="dxa"/>
          </w:tcPr>
          <w:p w14:paraId="3F6A74AD" w14:textId="77777777" w:rsidR="002B1A3A" w:rsidRDefault="00C40F43">
            <w:pPr>
              <w:pStyle w:val="TableParagraph"/>
              <w:spacing w:line="206" w:lineRule="exact"/>
              <w:ind w:left="50"/>
              <w:rPr>
                <w:sz w:val="20"/>
              </w:rPr>
            </w:pPr>
            <w:r>
              <w:rPr>
                <w:sz w:val="20"/>
              </w:rPr>
              <w:t>2/3</w:t>
            </w:r>
            <w:r>
              <w:rPr>
                <w:spacing w:val="-3"/>
                <w:sz w:val="20"/>
              </w:rPr>
              <w:t xml:space="preserve"> </w:t>
            </w:r>
            <w:r>
              <w:rPr>
                <w:sz w:val="20"/>
              </w:rPr>
              <w:t>at</w:t>
            </w:r>
            <w:r>
              <w:rPr>
                <w:spacing w:val="-3"/>
                <w:sz w:val="20"/>
              </w:rPr>
              <w:t xml:space="preserve"> </w:t>
            </w:r>
            <w:r>
              <w:rPr>
                <w:spacing w:val="-2"/>
                <w:sz w:val="20"/>
              </w:rPr>
              <w:t>start</w:t>
            </w:r>
          </w:p>
        </w:tc>
        <w:tc>
          <w:tcPr>
            <w:tcW w:w="2956" w:type="dxa"/>
          </w:tcPr>
          <w:p w14:paraId="720AD9C1" w14:textId="77777777" w:rsidR="002B1A3A" w:rsidRDefault="002B1A3A">
            <w:pPr>
              <w:pStyle w:val="TableParagraph"/>
              <w:rPr>
                <w:rFonts w:ascii="Times New Roman"/>
                <w:sz w:val="16"/>
              </w:rPr>
            </w:pPr>
          </w:p>
        </w:tc>
        <w:tc>
          <w:tcPr>
            <w:tcW w:w="1417" w:type="dxa"/>
          </w:tcPr>
          <w:p w14:paraId="2550A7D8" w14:textId="77777777" w:rsidR="002B1A3A" w:rsidRDefault="002B1A3A">
            <w:pPr>
              <w:pStyle w:val="TableParagraph"/>
              <w:rPr>
                <w:rFonts w:ascii="Times New Roman"/>
                <w:sz w:val="16"/>
              </w:rPr>
            </w:pPr>
          </w:p>
        </w:tc>
        <w:tc>
          <w:tcPr>
            <w:tcW w:w="1275" w:type="dxa"/>
          </w:tcPr>
          <w:p w14:paraId="2243BE25" w14:textId="77777777" w:rsidR="002B1A3A" w:rsidRDefault="002B1A3A">
            <w:pPr>
              <w:pStyle w:val="TableParagraph"/>
              <w:rPr>
                <w:rFonts w:ascii="Times New Roman"/>
                <w:sz w:val="16"/>
              </w:rPr>
            </w:pPr>
          </w:p>
        </w:tc>
      </w:tr>
      <w:tr w:rsidR="002B1A3A" w14:paraId="40FB1E5A" w14:textId="77777777">
        <w:trPr>
          <w:trHeight w:val="230"/>
        </w:trPr>
        <w:tc>
          <w:tcPr>
            <w:tcW w:w="3051" w:type="dxa"/>
          </w:tcPr>
          <w:p w14:paraId="56772F22" w14:textId="77777777" w:rsidR="002B1A3A" w:rsidRDefault="00C40F43">
            <w:pPr>
              <w:pStyle w:val="TableParagraph"/>
              <w:spacing w:line="210" w:lineRule="exact"/>
              <w:ind w:left="50"/>
              <w:rPr>
                <w:sz w:val="20"/>
              </w:rPr>
            </w:pPr>
            <w:r>
              <w:rPr>
                <w:sz w:val="20"/>
              </w:rPr>
              <w:t>1/3</w:t>
            </w:r>
            <w:r>
              <w:rPr>
                <w:spacing w:val="-4"/>
                <w:sz w:val="20"/>
              </w:rPr>
              <w:t xml:space="preserve"> </w:t>
            </w:r>
            <w:r>
              <w:rPr>
                <w:sz w:val="20"/>
              </w:rPr>
              <w:t>at</w:t>
            </w:r>
            <w:r>
              <w:rPr>
                <w:spacing w:val="-3"/>
                <w:sz w:val="20"/>
              </w:rPr>
              <w:t xml:space="preserve"> </w:t>
            </w:r>
            <w:r>
              <w:rPr>
                <w:sz w:val="20"/>
              </w:rPr>
              <w:t>end</w:t>
            </w:r>
            <w:r>
              <w:rPr>
                <w:spacing w:val="-4"/>
                <w:sz w:val="20"/>
              </w:rPr>
              <w:t xml:space="preserve"> </w:t>
            </w:r>
            <w:r>
              <w:rPr>
                <w:sz w:val="20"/>
              </w:rPr>
              <w:t>of</w:t>
            </w:r>
            <w:r>
              <w:rPr>
                <w:spacing w:val="-1"/>
                <w:sz w:val="20"/>
              </w:rPr>
              <w:t xml:space="preserve"> </w:t>
            </w:r>
            <w:r>
              <w:rPr>
                <w:spacing w:val="-2"/>
                <w:sz w:val="20"/>
              </w:rPr>
              <w:t>appointment</w:t>
            </w:r>
          </w:p>
        </w:tc>
        <w:tc>
          <w:tcPr>
            <w:tcW w:w="2956" w:type="dxa"/>
            <w:tcBorders>
              <w:right w:val="single" w:sz="24" w:space="0" w:color="FFFFFF"/>
            </w:tcBorders>
            <w:shd w:val="clear" w:color="auto" w:fill="E6E6E6"/>
          </w:tcPr>
          <w:p w14:paraId="3557FF92" w14:textId="77777777" w:rsidR="002B1A3A" w:rsidRDefault="00C40F43">
            <w:pPr>
              <w:pStyle w:val="TableParagraph"/>
              <w:spacing w:line="210" w:lineRule="exact"/>
              <w:ind w:left="108"/>
              <w:rPr>
                <w:sz w:val="20"/>
              </w:rPr>
            </w:pPr>
            <w:r>
              <w:rPr>
                <w:spacing w:val="-2"/>
                <w:sz w:val="20"/>
              </w:rPr>
              <w:t>Single</w:t>
            </w:r>
          </w:p>
        </w:tc>
        <w:tc>
          <w:tcPr>
            <w:tcW w:w="1417" w:type="dxa"/>
            <w:tcBorders>
              <w:left w:val="single" w:sz="24" w:space="0" w:color="FFFFFF"/>
              <w:right w:val="single" w:sz="18" w:space="0" w:color="FFFFFF"/>
            </w:tcBorders>
            <w:shd w:val="clear" w:color="auto" w:fill="E6E6E6"/>
          </w:tcPr>
          <w:p w14:paraId="0BF4642D" w14:textId="77777777" w:rsidR="002B1A3A" w:rsidRDefault="00C40F43">
            <w:pPr>
              <w:pStyle w:val="TableParagraph"/>
              <w:spacing w:line="210" w:lineRule="exact"/>
              <w:ind w:left="76"/>
              <w:rPr>
                <w:sz w:val="20"/>
              </w:rPr>
            </w:pPr>
            <w:r>
              <w:rPr>
                <w:sz w:val="20"/>
              </w:rPr>
              <w:t>£</w:t>
            </w:r>
            <w:r>
              <w:rPr>
                <w:spacing w:val="-3"/>
                <w:sz w:val="20"/>
              </w:rPr>
              <w:t xml:space="preserve"> </w:t>
            </w:r>
            <w:r>
              <w:rPr>
                <w:spacing w:val="-4"/>
                <w:sz w:val="20"/>
              </w:rPr>
              <w:t>2000</w:t>
            </w:r>
          </w:p>
        </w:tc>
        <w:tc>
          <w:tcPr>
            <w:tcW w:w="1275" w:type="dxa"/>
            <w:tcBorders>
              <w:left w:val="single" w:sz="18" w:space="0" w:color="FFFFFF"/>
            </w:tcBorders>
            <w:shd w:val="clear" w:color="auto" w:fill="E6E6E6"/>
          </w:tcPr>
          <w:p w14:paraId="39B3C78C" w14:textId="77777777" w:rsidR="002B1A3A" w:rsidRDefault="00C40F43">
            <w:pPr>
              <w:pStyle w:val="TableParagraph"/>
              <w:spacing w:line="210" w:lineRule="exact"/>
              <w:ind w:left="85"/>
              <w:rPr>
                <w:sz w:val="20"/>
              </w:rPr>
            </w:pPr>
            <w:r>
              <w:rPr>
                <w:sz w:val="20"/>
              </w:rPr>
              <w:t>£</w:t>
            </w:r>
            <w:r>
              <w:rPr>
                <w:spacing w:val="-3"/>
                <w:sz w:val="20"/>
              </w:rPr>
              <w:t xml:space="preserve"> </w:t>
            </w:r>
            <w:r>
              <w:rPr>
                <w:spacing w:val="-4"/>
                <w:sz w:val="20"/>
              </w:rPr>
              <w:t>1000</w:t>
            </w:r>
          </w:p>
        </w:tc>
      </w:tr>
      <w:tr w:rsidR="002B1A3A" w14:paraId="46DF774B" w14:textId="77777777">
        <w:trPr>
          <w:trHeight w:val="230"/>
        </w:trPr>
        <w:tc>
          <w:tcPr>
            <w:tcW w:w="3051" w:type="dxa"/>
          </w:tcPr>
          <w:p w14:paraId="7CC82A06" w14:textId="77777777" w:rsidR="002B1A3A" w:rsidRDefault="002B1A3A">
            <w:pPr>
              <w:pStyle w:val="TableParagraph"/>
              <w:rPr>
                <w:rFonts w:ascii="Times New Roman"/>
                <w:sz w:val="16"/>
              </w:rPr>
            </w:pPr>
          </w:p>
        </w:tc>
        <w:tc>
          <w:tcPr>
            <w:tcW w:w="2956" w:type="dxa"/>
            <w:tcBorders>
              <w:right w:val="single" w:sz="24" w:space="0" w:color="FFFFFF"/>
            </w:tcBorders>
          </w:tcPr>
          <w:p w14:paraId="26012563" w14:textId="77777777" w:rsidR="002B1A3A" w:rsidRDefault="002B1A3A">
            <w:pPr>
              <w:pStyle w:val="TableParagraph"/>
              <w:rPr>
                <w:rFonts w:ascii="Times New Roman"/>
                <w:sz w:val="16"/>
              </w:rPr>
            </w:pPr>
          </w:p>
        </w:tc>
        <w:tc>
          <w:tcPr>
            <w:tcW w:w="1417" w:type="dxa"/>
            <w:tcBorders>
              <w:left w:val="single" w:sz="24" w:space="0" w:color="FFFFFF"/>
              <w:right w:val="single" w:sz="18" w:space="0" w:color="FFFFFF"/>
            </w:tcBorders>
          </w:tcPr>
          <w:p w14:paraId="15040E86" w14:textId="77777777" w:rsidR="002B1A3A" w:rsidRDefault="002B1A3A">
            <w:pPr>
              <w:pStyle w:val="TableParagraph"/>
              <w:rPr>
                <w:rFonts w:ascii="Times New Roman"/>
                <w:sz w:val="16"/>
              </w:rPr>
            </w:pPr>
          </w:p>
        </w:tc>
        <w:tc>
          <w:tcPr>
            <w:tcW w:w="1275" w:type="dxa"/>
            <w:tcBorders>
              <w:left w:val="single" w:sz="18" w:space="0" w:color="FFFFFF"/>
            </w:tcBorders>
          </w:tcPr>
          <w:p w14:paraId="57ADF010" w14:textId="77777777" w:rsidR="002B1A3A" w:rsidRDefault="002B1A3A">
            <w:pPr>
              <w:pStyle w:val="TableParagraph"/>
              <w:rPr>
                <w:rFonts w:ascii="Times New Roman"/>
                <w:sz w:val="16"/>
              </w:rPr>
            </w:pPr>
          </w:p>
        </w:tc>
      </w:tr>
      <w:tr w:rsidR="002B1A3A" w14:paraId="337B5EE2" w14:textId="77777777">
        <w:trPr>
          <w:trHeight w:val="230"/>
        </w:trPr>
        <w:tc>
          <w:tcPr>
            <w:tcW w:w="3051" w:type="dxa"/>
          </w:tcPr>
          <w:p w14:paraId="05F05E27" w14:textId="77777777" w:rsidR="002B1A3A" w:rsidRDefault="002B1A3A">
            <w:pPr>
              <w:pStyle w:val="TableParagraph"/>
              <w:rPr>
                <w:rFonts w:ascii="Times New Roman"/>
                <w:sz w:val="16"/>
              </w:rPr>
            </w:pPr>
          </w:p>
        </w:tc>
        <w:tc>
          <w:tcPr>
            <w:tcW w:w="2956" w:type="dxa"/>
            <w:tcBorders>
              <w:right w:val="single" w:sz="24" w:space="0" w:color="FFFFFF"/>
            </w:tcBorders>
            <w:shd w:val="clear" w:color="auto" w:fill="E6E6E6"/>
          </w:tcPr>
          <w:p w14:paraId="7158B2D7" w14:textId="77777777" w:rsidR="002B1A3A" w:rsidRDefault="00C40F43">
            <w:pPr>
              <w:pStyle w:val="TableParagraph"/>
              <w:spacing w:line="210" w:lineRule="exact"/>
              <w:ind w:left="108"/>
              <w:rPr>
                <w:sz w:val="20"/>
              </w:rPr>
            </w:pPr>
            <w:r>
              <w:rPr>
                <w:spacing w:val="-2"/>
                <w:sz w:val="20"/>
              </w:rPr>
              <w:t>Couple</w:t>
            </w:r>
          </w:p>
        </w:tc>
        <w:tc>
          <w:tcPr>
            <w:tcW w:w="1417" w:type="dxa"/>
            <w:tcBorders>
              <w:left w:val="single" w:sz="24" w:space="0" w:color="FFFFFF"/>
              <w:right w:val="single" w:sz="18" w:space="0" w:color="FFFFFF"/>
            </w:tcBorders>
            <w:shd w:val="clear" w:color="auto" w:fill="E6E6E6"/>
          </w:tcPr>
          <w:p w14:paraId="72D1D68B" w14:textId="77777777" w:rsidR="002B1A3A" w:rsidRDefault="00C40F43">
            <w:pPr>
              <w:pStyle w:val="TableParagraph"/>
              <w:spacing w:line="210" w:lineRule="exact"/>
              <w:ind w:left="76"/>
              <w:rPr>
                <w:sz w:val="20"/>
              </w:rPr>
            </w:pPr>
            <w:r>
              <w:rPr>
                <w:sz w:val="20"/>
              </w:rPr>
              <w:t>£</w:t>
            </w:r>
            <w:r>
              <w:rPr>
                <w:spacing w:val="-3"/>
                <w:sz w:val="20"/>
              </w:rPr>
              <w:t xml:space="preserve"> </w:t>
            </w:r>
            <w:r>
              <w:rPr>
                <w:spacing w:val="-4"/>
                <w:sz w:val="20"/>
              </w:rPr>
              <w:t>2700</w:t>
            </w:r>
          </w:p>
        </w:tc>
        <w:tc>
          <w:tcPr>
            <w:tcW w:w="1275" w:type="dxa"/>
            <w:tcBorders>
              <w:left w:val="single" w:sz="18" w:space="0" w:color="FFFFFF"/>
            </w:tcBorders>
            <w:shd w:val="clear" w:color="auto" w:fill="E6E6E6"/>
          </w:tcPr>
          <w:p w14:paraId="772076D2" w14:textId="77777777" w:rsidR="002B1A3A" w:rsidRDefault="00C40F43">
            <w:pPr>
              <w:pStyle w:val="TableParagraph"/>
              <w:spacing w:line="210" w:lineRule="exact"/>
              <w:ind w:left="85"/>
              <w:rPr>
                <w:sz w:val="20"/>
              </w:rPr>
            </w:pPr>
            <w:r>
              <w:rPr>
                <w:sz w:val="20"/>
              </w:rPr>
              <w:t>£</w:t>
            </w:r>
            <w:r>
              <w:rPr>
                <w:spacing w:val="-3"/>
                <w:sz w:val="20"/>
              </w:rPr>
              <w:t xml:space="preserve"> </w:t>
            </w:r>
            <w:r>
              <w:rPr>
                <w:spacing w:val="-4"/>
                <w:sz w:val="20"/>
              </w:rPr>
              <w:t>1300</w:t>
            </w:r>
          </w:p>
        </w:tc>
      </w:tr>
      <w:tr w:rsidR="002B1A3A" w14:paraId="1511AC8C" w14:textId="77777777">
        <w:trPr>
          <w:trHeight w:val="227"/>
        </w:trPr>
        <w:tc>
          <w:tcPr>
            <w:tcW w:w="3051" w:type="dxa"/>
          </w:tcPr>
          <w:p w14:paraId="1EF3E30A" w14:textId="77777777" w:rsidR="002B1A3A" w:rsidRDefault="002B1A3A">
            <w:pPr>
              <w:pStyle w:val="TableParagraph"/>
              <w:rPr>
                <w:rFonts w:ascii="Times New Roman"/>
                <w:sz w:val="16"/>
              </w:rPr>
            </w:pPr>
          </w:p>
        </w:tc>
        <w:tc>
          <w:tcPr>
            <w:tcW w:w="2956" w:type="dxa"/>
            <w:tcBorders>
              <w:right w:val="single" w:sz="24" w:space="0" w:color="FFFFFF"/>
            </w:tcBorders>
          </w:tcPr>
          <w:p w14:paraId="0D59AF6F" w14:textId="77777777" w:rsidR="002B1A3A" w:rsidRDefault="002B1A3A">
            <w:pPr>
              <w:pStyle w:val="TableParagraph"/>
              <w:rPr>
                <w:rFonts w:ascii="Times New Roman"/>
                <w:sz w:val="16"/>
              </w:rPr>
            </w:pPr>
          </w:p>
        </w:tc>
        <w:tc>
          <w:tcPr>
            <w:tcW w:w="1417" w:type="dxa"/>
            <w:tcBorders>
              <w:left w:val="single" w:sz="24" w:space="0" w:color="FFFFFF"/>
              <w:right w:val="single" w:sz="18" w:space="0" w:color="FFFFFF"/>
            </w:tcBorders>
          </w:tcPr>
          <w:p w14:paraId="44ABDCA9" w14:textId="77777777" w:rsidR="002B1A3A" w:rsidRDefault="002B1A3A">
            <w:pPr>
              <w:pStyle w:val="TableParagraph"/>
              <w:rPr>
                <w:rFonts w:ascii="Times New Roman"/>
                <w:sz w:val="16"/>
              </w:rPr>
            </w:pPr>
          </w:p>
        </w:tc>
        <w:tc>
          <w:tcPr>
            <w:tcW w:w="1275" w:type="dxa"/>
            <w:tcBorders>
              <w:left w:val="single" w:sz="18" w:space="0" w:color="FFFFFF"/>
            </w:tcBorders>
          </w:tcPr>
          <w:p w14:paraId="103D2719" w14:textId="77777777" w:rsidR="002B1A3A" w:rsidRDefault="002B1A3A">
            <w:pPr>
              <w:pStyle w:val="TableParagraph"/>
              <w:rPr>
                <w:rFonts w:ascii="Times New Roman"/>
                <w:sz w:val="16"/>
              </w:rPr>
            </w:pPr>
          </w:p>
        </w:tc>
      </w:tr>
      <w:tr w:rsidR="002B1A3A" w14:paraId="44761BAE" w14:textId="77777777">
        <w:trPr>
          <w:trHeight w:val="230"/>
        </w:trPr>
        <w:tc>
          <w:tcPr>
            <w:tcW w:w="3051" w:type="dxa"/>
          </w:tcPr>
          <w:p w14:paraId="62152EC1" w14:textId="77777777" w:rsidR="002B1A3A" w:rsidRDefault="002B1A3A">
            <w:pPr>
              <w:pStyle w:val="TableParagraph"/>
              <w:rPr>
                <w:rFonts w:ascii="Times New Roman"/>
                <w:sz w:val="16"/>
              </w:rPr>
            </w:pPr>
          </w:p>
        </w:tc>
        <w:tc>
          <w:tcPr>
            <w:tcW w:w="2956" w:type="dxa"/>
            <w:tcBorders>
              <w:right w:val="single" w:sz="24" w:space="0" w:color="FFFFFF"/>
            </w:tcBorders>
            <w:shd w:val="clear" w:color="auto" w:fill="E6E6E6"/>
          </w:tcPr>
          <w:p w14:paraId="61AF8F48" w14:textId="77777777" w:rsidR="002B1A3A" w:rsidRDefault="00C40F43">
            <w:pPr>
              <w:pStyle w:val="TableParagraph"/>
              <w:spacing w:line="211" w:lineRule="exact"/>
              <w:ind w:left="108"/>
              <w:rPr>
                <w:sz w:val="20"/>
              </w:rPr>
            </w:pPr>
            <w:r>
              <w:rPr>
                <w:sz w:val="20"/>
              </w:rPr>
              <w:t>Each</w:t>
            </w:r>
            <w:r>
              <w:rPr>
                <w:spacing w:val="-7"/>
                <w:sz w:val="20"/>
              </w:rPr>
              <w:t xml:space="preserve"> </w:t>
            </w:r>
            <w:r>
              <w:rPr>
                <w:spacing w:val="-2"/>
                <w:sz w:val="20"/>
              </w:rPr>
              <w:t>child</w:t>
            </w:r>
          </w:p>
        </w:tc>
        <w:tc>
          <w:tcPr>
            <w:tcW w:w="1417" w:type="dxa"/>
            <w:tcBorders>
              <w:left w:val="single" w:sz="24" w:space="0" w:color="FFFFFF"/>
              <w:right w:val="single" w:sz="18" w:space="0" w:color="FFFFFF"/>
            </w:tcBorders>
            <w:shd w:val="clear" w:color="auto" w:fill="E6E6E6"/>
          </w:tcPr>
          <w:p w14:paraId="2718AFF3" w14:textId="77777777" w:rsidR="002B1A3A" w:rsidRDefault="00C40F43">
            <w:pPr>
              <w:pStyle w:val="TableParagraph"/>
              <w:spacing w:line="211" w:lineRule="exact"/>
              <w:ind w:left="76"/>
              <w:rPr>
                <w:sz w:val="20"/>
              </w:rPr>
            </w:pPr>
            <w:r>
              <w:rPr>
                <w:sz w:val="20"/>
              </w:rPr>
              <w:t>£</w:t>
            </w:r>
            <w:r>
              <w:rPr>
                <w:spacing w:val="-3"/>
                <w:sz w:val="20"/>
              </w:rPr>
              <w:t xml:space="preserve"> </w:t>
            </w:r>
            <w:r>
              <w:rPr>
                <w:spacing w:val="-5"/>
                <w:sz w:val="20"/>
              </w:rPr>
              <w:t>260</w:t>
            </w:r>
          </w:p>
        </w:tc>
        <w:tc>
          <w:tcPr>
            <w:tcW w:w="1275" w:type="dxa"/>
            <w:tcBorders>
              <w:left w:val="single" w:sz="18" w:space="0" w:color="FFFFFF"/>
            </w:tcBorders>
            <w:shd w:val="clear" w:color="auto" w:fill="E6E6E6"/>
          </w:tcPr>
          <w:p w14:paraId="7922BB3D" w14:textId="77777777" w:rsidR="002B1A3A" w:rsidRDefault="00C40F43">
            <w:pPr>
              <w:pStyle w:val="TableParagraph"/>
              <w:spacing w:line="211" w:lineRule="exact"/>
              <w:ind w:left="85"/>
              <w:rPr>
                <w:sz w:val="20"/>
              </w:rPr>
            </w:pPr>
            <w:r>
              <w:rPr>
                <w:sz w:val="20"/>
              </w:rPr>
              <w:t>£</w:t>
            </w:r>
            <w:r>
              <w:rPr>
                <w:spacing w:val="-3"/>
                <w:sz w:val="20"/>
              </w:rPr>
              <w:t xml:space="preserve"> </w:t>
            </w:r>
            <w:r>
              <w:rPr>
                <w:spacing w:val="-5"/>
                <w:sz w:val="20"/>
              </w:rPr>
              <w:t>140</w:t>
            </w:r>
          </w:p>
        </w:tc>
      </w:tr>
    </w:tbl>
    <w:p w14:paraId="0210BA41" w14:textId="77777777" w:rsidR="002B1A3A" w:rsidRDefault="00C40F43">
      <w:pPr>
        <w:pStyle w:val="BodyText"/>
        <w:spacing w:before="186"/>
        <w:ind w:right="141"/>
        <w:jc w:val="both"/>
      </w:pPr>
      <w:r>
        <w:t>This is a single fixed rate payment to help with the additional expenses you will incur when you go abroad. The pattern of these expenses varies from person to person and family to family.</w:t>
      </w:r>
      <w:r>
        <w:rPr>
          <w:spacing w:val="40"/>
        </w:rPr>
        <w:t xml:space="preserve"> </w:t>
      </w:r>
      <w:r>
        <w:t>This is a non-accountable allowance i.e. you don’t have to provide receipts.</w:t>
      </w:r>
      <w:r>
        <w:rPr>
          <w:spacing w:val="40"/>
        </w:rPr>
        <w:t xml:space="preserve"> </w:t>
      </w:r>
      <w:r>
        <w:t xml:space="preserve">This allowance is intended to cover any of the following </w:t>
      </w:r>
      <w:r>
        <w:rPr>
          <w:spacing w:val="-2"/>
        </w:rPr>
        <w:t>costs:</w:t>
      </w:r>
    </w:p>
    <w:p w14:paraId="56C6137F" w14:textId="77777777" w:rsidR="002B1A3A" w:rsidRDefault="00C40F43">
      <w:pPr>
        <w:pStyle w:val="ListParagraph"/>
        <w:numPr>
          <w:ilvl w:val="0"/>
          <w:numId w:val="1"/>
        </w:numPr>
        <w:tabs>
          <w:tab w:val="left" w:pos="861"/>
        </w:tabs>
        <w:spacing w:line="245" w:lineRule="exact"/>
        <w:rPr>
          <w:sz w:val="20"/>
        </w:rPr>
      </w:pPr>
      <w:r>
        <w:rPr>
          <w:spacing w:val="-2"/>
          <w:sz w:val="20"/>
        </w:rPr>
        <w:t>Buying/replacing</w:t>
      </w:r>
      <w:r>
        <w:rPr>
          <w:spacing w:val="9"/>
          <w:sz w:val="20"/>
        </w:rPr>
        <w:t xml:space="preserve"> </w:t>
      </w:r>
      <w:r>
        <w:rPr>
          <w:spacing w:val="-2"/>
          <w:sz w:val="20"/>
        </w:rPr>
        <w:t>household</w:t>
      </w:r>
      <w:r>
        <w:rPr>
          <w:spacing w:val="8"/>
          <w:sz w:val="20"/>
        </w:rPr>
        <w:t xml:space="preserve"> </w:t>
      </w:r>
      <w:r>
        <w:rPr>
          <w:spacing w:val="-2"/>
          <w:sz w:val="20"/>
        </w:rPr>
        <w:t>equipment</w:t>
      </w:r>
    </w:p>
    <w:p w14:paraId="07E6DEB6" w14:textId="77777777" w:rsidR="002B1A3A" w:rsidRDefault="00C40F43">
      <w:pPr>
        <w:pStyle w:val="ListParagraph"/>
        <w:numPr>
          <w:ilvl w:val="0"/>
          <w:numId w:val="1"/>
        </w:numPr>
        <w:tabs>
          <w:tab w:val="left" w:pos="861"/>
        </w:tabs>
        <w:rPr>
          <w:sz w:val="20"/>
        </w:rPr>
      </w:pPr>
      <w:r>
        <w:rPr>
          <w:sz w:val="20"/>
        </w:rPr>
        <w:t>Purchasing</w:t>
      </w:r>
      <w:r>
        <w:rPr>
          <w:spacing w:val="-13"/>
          <w:sz w:val="20"/>
        </w:rPr>
        <w:t xml:space="preserve"> </w:t>
      </w:r>
      <w:r>
        <w:rPr>
          <w:spacing w:val="-2"/>
          <w:sz w:val="20"/>
        </w:rPr>
        <w:t>luggage</w:t>
      </w:r>
    </w:p>
    <w:p w14:paraId="3EFAA1FE" w14:textId="77777777" w:rsidR="002B1A3A" w:rsidRDefault="00C40F43">
      <w:pPr>
        <w:pStyle w:val="ListParagraph"/>
        <w:numPr>
          <w:ilvl w:val="0"/>
          <w:numId w:val="1"/>
        </w:numPr>
        <w:tabs>
          <w:tab w:val="left" w:pos="861"/>
        </w:tabs>
        <w:rPr>
          <w:sz w:val="20"/>
        </w:rPr>
      </w:pPr>
      <w:r>
        <w:rPr>
          <w:sz w:val="20"/>
        </w:rPr>
        <w:t>Deposit</w:t>
      </w:r>
      <w:r>
        <w:rPr>
          <w:spacing w:val="-7"/>
          <w:sz w:val="20"/>
        </w:rPr>
        <w:t xml:space="preserve"> </w:t>
      </w:r>
      <w:r>
        <w:rPr>
          <w:sz w:val="20"/>
        </w:rPr>
        <w:t>on</w:t>
      </w:r>
      <w:r>
        <w:rPr>
          <w:spacing w:val="-5"/>
          <w:sz w:val="20"/>
        </w:rPr>
        <w:t xml:space="preserve"> </w:t>
      </w:r>
      <w:r>
        <w:rPr>
          <w:sz w:val="20"/>
        </w:rPr>
        <w:t>rented</w:t>
      </w:r>
      <w:r>
        <w:rPr>
          <w:spacing w:val="-8"/>
          <w:sz w:val="20"/>
        </w:rPr>
        <w:t xml:space="preserve"> </w:t>
      </w:r>
      <w:r>
        <w:rPr>
          <w:spacing w:val="-2"/>
          <w:sz w:val="20"/>
        </w:rPr>
        <w:t>accommodation</w:t>
      </w:r>
    </w:p>
    <w:p w14:paraId="302557C1" w14:textId="77777777" w:rsidR="002B1A3A" w:rsidRDefault="00C40F43">
      <w:pPr>
        <w:pStyle w:val="ListParagraph"/>
        <w:numPr>
          <w:ilvl w:val="0"/>
          <w:numId w:val="1"/>
        </w:numPr>
        <w:tabs>
          <w:tab w:val="left" w:pos="861"/>
        </w:tabs>
        <w:rPr>
          <w:sz w:val="20"/>
        </w:rPr>
      </w:pPr>
      <w:r>
        <w:rPr>
          <w:sz w:val="20"/>
        </w:rPr>
        <w:t>Relocating</w:t>
      </w:r>
      <w:r>
        <w:rPr>
          <w:spacing w:val="-7"/>
          <w:sz w:val="20"/>
        </w:rPr>
        <w:t xml:space="preserve"> </w:t>
      </w:r>
      <w:r>
        <w:rPr>
          <w:sz w:val="20"/>
        </w:rPr>
        <w:t>back</w:t>
      </w:r>
      <w:r>
        <w:rPr>
          <w:spacing w:val="-3"/>
          <w:sz w:val="20"/>
        </w:rPr>
        <w:t xml:space="preserve"> </w:t>
      </w:r>
      <w:r>
        <w:rPr>
          <w:sz w:val="20"/>
        </w:rPr>
        <w:t>to</w:t>
      </w:r>
      <w:r>
        <w:rPr>
          <w:spacing w:val="-6"/>
          <w:sz w:val="20"/>
        </w:rPr>
        <w:t xml:space="preserve"> </w:t>
      </w:r>
      <w:r>
        <w:rPr>
          <w:sz w:val="20"/>
        </w:rPr>
        <w:t>your</w:t>
      </w:r>
      <w:r>
        <w:rPr>
          <w:spacing w:val="-5"/>
          <w:sz w:val="20"/>
        </w:rPr>
        <w:t xml:space="preserve"> </w:t>
      </w:r>
      <w:r>
        <w:rPr>
          <w:sz w:val="20"/>
        </w:rPr>
        <w:t>home</w:t>
      </w:r>
      <w:r>
        <w:rPr>
          <w:spacing w:val="-7"/>
          <w:sz w:val="20"/>
        </w:rPr>
        <w:t xml:space="preserve"> </w:t>
      </w:r>
      <w:r>
        <w:rPr>
          <w:spacing w:val="-2"/>
          <w:sz w:val="20"/>
        </w:rPr>
        <w:t>country</w:t>
      </w:r>
    </w:p>
    <w:p w14:paraId="23A44FB9" w14:textId="77777777" w:rsidR="002B1A3A" w:rsidRDefault="00C40F43">
      <w:pPr>
        <w:pStyle w:val="ListParagraph"/>
        <w:numPr>
          <w:ilvl w:val="0"/>
          <w:numId w:val="1"/>
        </w:numPr>
        <w:tabs>
          <w:tab w:val="left" w:pos="861"/>
        </w:tabs>
        <w:spacing w:line="242" w:lineRule="exact"/>
        <w:rPr>
          <w:sz w:val="20"/>
        </w:rPr>
      </w:pPr>
      <w:r>
        <w:rPr>
          <w:sz w:val="20"/>
        </w:rPr>
        <w:t>Insurance</w:t>
      </w:r>
      <w:r>
        <w:rPr>
          <w:spacing w:val="-9"/>
          <w:sz w:val="20"/>
        </w:rPr>
        <w:t xml:space="preserve"> </w:t>
      </w:r>
      <w:r>
        <w:rPr>
          <w:sz w:val="20"/>
        </w:rPr>
        <w:t>cost</w:t>
      </w:r>
      <w:r>
        <w:rPr>
          <w:spacing w:val="-8"/>
          <w:sz w:val="20"/>
        </w:rPr>
        <w:t xml:space="preserve"> </w:t>
      </w:r>
      <w:r>
        <w:rPr>
          <w:sz w:val="20"/>
        </w:rPr>
        <w:t>on</w:t>
      </w:r>
      <w:r>
        <w:rPr>
          <w:spacing w:val="-8"/>
          <w:sz w:val="20"/>
        </w:rPr>
        <w:t xml:space="preserve"> </w:t>
      </w:r>
      <w:r>
        <w:rPr>
          <w:sz w:val="20"/>
        </w:rPr>
        <w:t>shipping</w:t>
      </w:r>
      <w:r>
        <w:rPr>
          <w:spacing w:val="-4"/>
          <w:sz w:val="20"/>
        </w:rPr>
        <w:t xml:space="preserve"> </w:t>
      </w:r>
      <w:r>
        <w:rPr>
          <w:sz w:val="20"/>
        </w:rPr>
        <w:t>personal</w:t>
      </w:r>
      <w:r>
        <w:rPr>
          <w:spacing w:val="-9"/>
          <w:sz w:val="20"/>
        </w:rPr>
        <w:t xml:space="preserve"> </w:t>
      </w:r>
      <w:r>
        <w:rPr>
          <w:spacing w:val="-2"/>
          <w:sz w:val="20"/>
        </w:rPr>
        <w:t>effects</w:t>
      </w:r>
    </w:p>
    <w:p w14:paraId="7193200E" w14:textId="77777777" w:rsidR="002B1A3A" w:rsidRDefault="00C40F43">
      <w:pPr>
        <w:pStyle w:val="ListParagraph"/>
        <w:numPr>
          <w:ilvl w:val="0"/>
          <w:numId w:val="1"/>
        </w:numPr>
        <w:tabs>
          <w:tab w:val="left" w:pos="861"/>
        </w:tabs>
        <w:rPr>
          <w:sz w:val="20"/>
        </w:rPr>
      </w:pPr>
      <w:r>
        <w:rPr>
          <w:sz w:val="20"/>
        </w:rPr>
        <w:t>Travel</w:t>
      </w:r>
      <w:r>
        <w:rPr>
          <w:spacing w:val="-8"/>
          <w:sz w:val="20"/>
        </w:rPr>
        <w:t xml:space="preserve"> </w:t>
      </w:r>
      <w:r>
        <w:rPr>
          <w:spacing w:val="-2"/>
          <w:sz w:val="20"/>
        </w:rPr>
        <w:t>insurance</w:t>
      </w:r>
    </w:p>
    <w:p w14:paraId="3441AD9A" w14:textId="77777777" w:rsidR="002B1A3A" w:rsidRDefault="00C40F43">
      <w:pPr>
        <w:pStyle w:val="ListParagraph"/>
        <w:numPr>
          <w:ilvl w:val="0"/>
          <w:numId w:val="1"/>
        </w:numPr>
        <w:tabs>
          <w:tab w:val="left" w:pos="861"/>
        </w:tabs>
        <w:spacing w:line="240" w:lineRule="auto"/>
        <w:rPr>
          <w:sz w:val="20"/>
        </w:rPr>
      </w:pPr>
      <w:r>
        <w:rPr>
          <w:sz w:val="20"/>
        </w:rPr>
        <w:t>Packing</w:t>
      </w:r>
      <w:r>
        <w:rPr>
          <w:spacing w:val="-11"/>
          <w:sz w:val="20"/>
        </w:rPr>
        <w:t xml:space="preserve"> </w:t>
      </w:r>
      <w:r>
        <w:rPr>
          <w:spacing w:val="-2"/>
          <w:sz w:val="20"/>
        </w:rPr>
        <w:t>services</w:t>
      </w:r>
    </w:p>
    <w:p w14:paraId="608B02E7" w14:textId="5EC1E6FD" w:rsidR="002B1A3A" w:rsidRDefault="00C40F43">
      <w:pPr>
        <w:pStyle w:val="Heading1"/>
        <w:spacing w:before="0"/>
      </w:pPr>
      <w:r>
        <w:rPr>
          <w:spacing w:val="-2"/>
        </w:rPr>
        <w:t>DURATION</w:t>
      </w:r>
    </w:p>
    <w:p w14:paraId="4FFB344E" w14:textId="77777777" w:rsidR="002B1A3A" w:rsidRDefault="00C40F43">
      <w:pPr>
        <w:pStyle w:val="BodyText"/>
        <w:spacing w:before="1"/>
        <w:jc w:val="both"/>
      </w:pPr>
      <w:r>
        <w:t>2</w:t>
      </w:r>
      <w:r>
        <w:rPr>
          <w:spacing w:val="-5"/>
        </w:rPr>
        <w:t xml:space="preserve"> </w:t>
      </w:r>
      <w:r>
        <w:t>years</w:t>
      </w:r>
      <w:r>
        <w:rPr>
          <w:spacing w:val="-6"/>
        </w:rPr>
        <w:t xml:space="preserve"> </w:t>
      </w:r>
      <w:r>
        <w:t>fixed-term</w:t>
      </w:r>
      <w:r>
        <w:rPr>
          <w:spacing w:val="-2"/>
        </w:rPr>
        <w:t xml:space="preserve"> contract.</w:t>
      </w:r>
    </w:p>
    <w:p w14:paraId="73126CC0" w14:textId="77777777" w:rsidR="002B1A3A" w:rsidRDefault="00C40F43">
      <w:pPr>
        <w:pStyle w:val="Heading1"/>
      </w:pPr>
      <w:r>
        <w:t>LEAVE</w:t>
      </w:r>
      <w:r>
        <w:rPr>
          <w:spacing w:val="-6"/>
        </w:rPr>
        <w:t xml:space="preserve"> </w:t>
      </w:r>
      <w:r>
        <w:t>AND</w:t>
      </w:r>
      <w:r>
        <w:rPr>
          <w:spacing w:val="-8"/>
        </w:rPr>
        <w:t xml:space="preserve"> </w:t>
      </w:r>
      <w:r>
        <w:rPr>
          <w:spacing w:val="-2"/>
        </w:rPr>
        <w:t>TRAVEL</w:t>
      </w:r>
    </w:p>
    <w:p w14:paraId="24E2E87B" w14:textId="77777777" w:rsidR="002B1A3A" w:rsidRDefault="00C40F43">
      <w:pPr>
        <w:pStyle w:val="BodyText"/>
        <w:spacing w:before="3"/>
        <w:ind w:right="140"/>
        <w:jc w:val="both"/>
      </w:pPr>
      <w:r>
        <w:t>An entitlement to 30 days leave per annum, inclusive of overseas leave. Fare-paid travel, at economy</w:t>
      </w:r>
      <w:r>
        <w:rPr>
          <w:spacing w:val="-2"/>
        </w:rPr>
        <w:t xml:space="preserve"> </w:t>
      </w:r>
      <w:r>
        <w:t>class, will be paid by the Public Service at the start and end of contract and for midterm leave for the employee, plus dependants (spouse/partner plus up</w:t>
      </w:r>
      <w:r>
        <w:rPr>
          <w:spacing w:val="-3"/>
        </w:rPr>
        <w:t xml:space="preserve"> </w:t>
      </w:r>
      <w:r>
        <w:t>to</w:t>
      </w:r>
      <w:r>
        <w:rPr>
          <w:spacing w:val="-1"/>
        </w:rPr>
        <w:t xml:space="preserve"> </w:t>
      </w:r>
      <w:r>
        <w:t>3 children if accompanying the</w:t>
      </w:r>
      <w:r>
        <w:rPr>
          <w:spacing w:val="-2"/>
        </w:rPr>
        <w:t xml:space="preserve"> </w:t>
      </w:r>
      <w:r>
        <w:t>post</w:t>
      </w:r>
      <w:r>
        <w:rPr>
          <w:spacing w:val="-2"/>
        </w:rPr>
        <w:t xml:space="preserve"> </w:t>
      </w:r>
      <w:r>
        <w:t>holder).</w:t>
      </w:r>
      <w:r>
        <w:rPr>
          <w:spacing w:val="40"/>
        </w:rPr>
        <w:t xml:space="preserve"> </w:t>
      </w:r>
      <w:r>
        <w:t>Travel</w:t>
      </w:r>
      <w:r>
        <w:rPr>
          <w:spacing w:val="-1"/>
        </w:rPr>
        <w:t xml:space="preserve"> </w:t>
      </w:r>
      <w:r>
        <w:t>days</w:t>
      </w:r>
      <w:r>
        <w:rPr>
          <w:spacing w:val="-1"/>
        </w:rPr>
        <w:t xml:space="preserve"> </w:t>
      </w:r>
      <w:r>
        <w:t>from/to home country and to/from St Helena, via South Africa, are concessionary and do not count against annual leave days.</w:t>
      </w:r>
    </w:p>
    <w:p w14:paraId="2FFD6B5C" w14:textId="77777777" w:rsidR="002B1A3A" w:rsidRDefault="002B1A3A">
      <w:pPr>
        <w:pStyle w:val="BodyText"/>
        <w:spacing w:before="5"/>
        <w:ind w:left="0"/>
      </w:pPr>
    </w:p>
    <w:tbl>
      <w:tblPr>
        <w:tblW w:w="0" w:type="auto"/>
        <w:tblInd w:w="98" w:type="dxa"/>
        <w:tblLayout w:type="fixed"/>
        <w:tblCellMar>
          <w:left w:w="0" w:type="dxa"/>
          <w:right w:w="0" w:type="dxa"/>
        </w:tblCellMar>
        <w:tblLook w:val="01E0" w:firstRow="1" w:lastRow="1" w:firstColumn="1" w:lastColumn="1" w:noHBand="0" w:noVBand="0"/>
      </w:tblPr>
      <w:tblGrid>
        <w:gridCol w:w="3845"/>
        <w:gridCol w:w="1534"/>
      </w:tblGrid>
      <w:tr w:rsidR="002B1A3A" w14:paraId="61A059A5" w14:textId="77777777">
        <w:trPr>
          <w:trHeight w:val="224"/>
        </w:trPr>
        <w:tc>
          <w:tcPr>
            <w:tcW w:w="3845" w:type="dxa"/>
          </w:tcPr>
          <w:p w14:paraId="280C7680" w14:textId="77777777" w:rsidR="002B1A3A" w:rsidRDefault="00C40F43">
            <w:pPr>
              <w:pStyle w:val="TableParagraph"/>
              <w:spacing w:line="205" w:lineRule="exact"/>
              <w:ind w:left="50"/>
              <w:rPr>
                <w:rFonts w:ascii="Arial"/>
                <w:b/>
                <w:sz w:val="20"/>
              </w:rPr>
            </w:pPr>
            <w:r>
              <w:rPr>
                <w:rFonts w:ascii="Arial"/>
                <w:b/>
                <w:sz w:val="20"/>
              </w:rPr>
              <w:t>EXPECTED</w:t>
            </w:r>
            <w:r>
              <w:rPr>
                <w:rFonts w:ascii="Arial"/>
                <w:b/>
                <w:spacing w:val="-10"/>
                <w:sz w:val="20"/>
              </w:rPr>
              <w:t xml:space="preserve"> </w:t>
            </w:r>
            <w:r>
              <w:rPr>
                <w:rFonts w:ascii="Arial"/>
                <w:b/>
                <w:sz w:val="20"/>
              </w:rPr>
              <w:t>DATE</w:t>
            </w:r>
            <w:r>
              <w:rPr>
                <w:rFonts w:ascii="Arial"/>
                <w:b/>
                <w:spacing w:val="-7"/>
                <w:sz w:val="20"/>
              </w:rPr>
              <w:t xml:space="preserve"> </w:t>
            </w:r>
            <w:r>
              <w:rPr>
                <w:rFonts w:ascii="Arial"/>
                <w:b/>
                <w:sz w:val="20"/>
              </w:rPr>
              <w:t>OF</w:t>
            </w:r>
            <w:r>
              <w:rPr>
                <w:rFonts w:ascii="Arial"/>
                <w:b/>
                <w:spacing w:val="-2"/>
                <w:sz w:val="20"/>
              </w:rPr>
              <w:t xml:space="preserve"> APPOINTMENT</w:t>
            </w:r>
          </w:p>
        </w:tc>
        <w:tc>
          <w:tcPr>
            <w:tcW w:w="1534" w:type="dxa"/>
            <w:shd w:val="clear" w:color="auto" w:fill="E6E6E6"/>
          </w:tcPr>
          <w:p w14:paraId="012ACA52" w14:textId="4329DE83" w:rsidR="002B1A3A" w:rsidRDefault="001264ED">
            <w:pPr>
              <w:pStyle w:val="TableParagraph"/>
              <w:tabs>
                <w:tab w:val="left" w:pos="5953"/>
              </w:tabs>
              <w:spacing w:line="205" w:lineRule="exact"/>
              <w:ind w:left="166" w:right="-4421"/>
              <w:rPr>
                <w:sz w:val="20"/>
              </w:rPr>
            </w:pPr>
            <w:r>
              <w:rPr>
                <w:sz w:val="20"/>
              </w:rPr>
              <w:t>Sept 2026</w:t>
            </w:r>
          </w:p>
        </w:tc>
      </w:tr>
      <w:tr w:rsidR="004D1F8C" w14:paraId="718C2107" w14:textId="77777777">
        <w:trPr>
          <w:trHeight w:val="224"/>
        </w:trPr>
        <w:tc>
          <w:tcPr>
            <w:tcW w:w="3845" w:type="dxa"/>
          </w:tcPr>
          <w:p w14:paraId="2FC2AD6A" w14:textId="77777777" w:rsidR="004D1F8C" w:rsidRDefault="004D1F8C">
            <w:pPr>
              <w:pStyle w:val="TableParagraph"/>
              <w:spacing w:line="205" w:lineRule="exact"/>
              <w:ind w:left="50"/>
              <w:rPr>
                <w:rFonts w:ascii="Arial"/>
                <w:b/>
                <w:sz w:val="20"/>
              </w:rPr>
            </w:pPr>
          </w:p>
          <w:p w14:paraId="4A229C14" w14:textId="79DA7EFB" w:rsidR="004D1F8C" w:rsidRDefault="004D1F8C">
            <w:pPr>
              <w:pStyle w:val="TableParagraph"/>
              <w:spacing w:line="205" w:lineRule="exact"/>
              <w:ind w:left="50"/>
              <w:rPr>
                <w:rFonts w:ascii="Arial"/>
                <w:b/>
                <w:sz w:val="20"/>
              </w:rPr>
            </w:pPr>
            <w:r>
              <w:rPr>
                <w:rFonts w:ascii="Arial"/>
                <w:b/>
                <w:sz w:val="20"/>
              </w:rPr>
              <w:t>CLOSING DATE FOR APPLICATIONS</w:t>
            </w:r>
          </w:p>
        </w:tc>
        <w:tc>
          <w:tcPr>
            <w:tcW w:w="1534" w:type="dxa"/>
            <w:shd w:val="clear" w:color="auto" w:fill="E6E6E6"/>
          </w:tcPr>
          <w:p w14:paraId="12FD695F" w14:textId="766CF189" w:rsidR="004D1F8C" w:rsidRDefault="004D1F8C">
            <w:pPr>
              <w:pStyle w:val="TableParagraph"/>
              <w:tabs>
                <w:tab w:val="left" w:pos="5953"/>
              </w:tabs>
              <w:spacing w:line="205" w:lineRule="exact"/>
              <w:ind w:left="166" w:right="-4421"/>
              <w:rPr>
                <w:sz w:val="20"/>
              </w:rPr>
            </w:pPr>
          </w:p>
          <w:p w14:paraId="2CCA8CE6" w14:textId="73069956" w:rsidR="004D1F8C" w:rsidRDefault="002F613E">
            <w:pPr>
              <w:pStyle w:val="TableParagraph"/>
              <w:tabs>
                <w:tab w:val="left" w:pos="5953"/>
              </w:tabs>
              <w:spacing w:line="205" w:lineRule="exact"/>
              <w:ind w:left="166" w:right="-4421"/>
              <w:rPr>
                <w:sz w:val="20"/>
              </w:rPr>
            </w:pPr>
            <w:r>
              <w:rPr>
                <w:sz w:val="20"/>
              </w:rPr>
              <w:t>2 July</w:t>
            </w:r>
          </w:p>
        </w:tc>
      </w:tr>
    </w:tbl>
    <w:p w14:paraId="5F9BEF13" w14:textId="5BDACC21" w:rsidR="00537DC5" w:rsidRDefault="00537DC5" w:rsidP="004D1F8C"/>
    <w:sectPr w:rsidR="00537DC5" w:rsidSect="000E2B2B">
      <w:footerReference w:type="default" r:id="rId7"/>
      <w:type w:val="continuous"/>
      <w:pgSz w:w="11910" w:h="16840"/>
      <w:pgMar w:top="480" w:right="992" w:bottom="709" w:left="992" w:header="0" w:footer="1673"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0717B1" w14:textId="77777777" w:rsidR="0074071F" w:rsidRDefault="0074071F">
      <w:r>
        <w:separator/>
      </w:r>
    </w:p>
  </w:endnote>
  <w:endnote w:type="continuationSeparator" w:id="0">
    <w:p w14:paraId="666B62E7" w14:textId="77777777" w:rsidR="0074071F" w:rsidRDefault="007407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A8302" w14:textId="74415A8E" w:rsidR="002B1A3A" w:rsidRDefault="002B1A3A">
    <w:pPr>
      <w:pStyle w:val="BodyText"/>
      <w:spacing w:line="14" w:lineRule="auto"/>
      <w:ind w:left="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332C48" w14:textId="77777777" w:rsidR="0074071F" w:rsidRDefault="0074071F">
      <w:r>
        <w:separator/>
      </w:r>
    </w:p>
  </w:footnote>
  <w:footnote w:type="continuationSeparator" w:id="0">
    <w:p w14:paraId="19878A13" w14:textId="77777777" w:rsidR="0074071F" w:rsidRDefault="007407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244622"/>
    <w:multiLevelType w:val="hybridMultilevel"/>
    <w:tmpl w:val="9F6453BE"/>
    <w:lvl w:ilvl="0" w:tplc="0D6A0D58">
      <w:numFmt w:val="bullet"/>
      <w:lvlText w:val=""/>
      <w:lvlJc w:val="left"/>
      <w:pPr>
        <w:ind w:left="861" w:hanging="360"/>
      </w:pPr>
      <w:rPr>
        <w:rFonts w:ascii="Symbol" w:eastAsia="Symbol" w:hAnsi="Symbol" w:cs="Symbol" w:hint="default"/>
        <w:b w:val="0"/>
        <w:bCs w:val="0"/>
        <w:i w:val="0"/>
        <w:iCs w:val="0"/>
        <w:spacing w:val="0"/>
        <w:w w:val="99"/>
        <w:sz w:val="20"/>
        <w:szCs w:val="20"/>
        <w:lang w:val="en-US" w:eastAsia="en-US" w:bidi="ar-SA"/>
      </w:rPr>
    </w:lvl>
    <w:lvl w:ilvl="1" w:tplc="2A987A44">
      <w:numFmt w:val="bullet"/>
      <w:lvlText w:val="•"/>
      <w:lvlJc w:val="left"/>
      <w:pPr>
        <w:ind w:left="1766" w:hanging="360"/>
      </w:pPr>
      <w:rPr>
        <w:rFonts w:hint="default"/>
        <w:lang w:val="en-US" w:eastAsia="en-US" w:bidi="ar-SA"/>
      </w:rPr>
    </w:lvl>
    <w:lvl w:ilvl="2" w:tplc="01348264">
      <w:numFmt w:val="bullet"/>
      <w:lvlText w:val="•"/>
      <w:lvlJc w:val="left"/>
      <w:pPr>
        <w:ind w:left="2672" w:hanging="360"/>
      </w:pPr>
      <w:rPr>
        <w:rFonts w:hint="default"/>
        <w:lang w:val="en-US" w:eastAsia="en-US" w:bidi="ar-SA"/>
      </w:rPr>
    </w:lvl>
    <w:lvl w:ilvl="3" w:tplc="CBF86644">
      <w:numFmt w:val="bullet"/>
      <w:lvlText w:val="•"/>
      <w:lvlJc w:val="left"/>
      <w:pPr>
        <w:ind w:left="3578" w:hanging="360"/>
      </w:pPr>
      <w:rPr>
        <w:rFonts w:hint="default"/>
        <w:lang w:val="en-US" w:eastAsia="en-US" w:bidi="ar-SA"/>
      </w:rPr>
    </w:lvl>
    <w:lvl w:ilvl="4" w:tplc="B6F0AADA">
      <w:numFmt w:val="bullet"/>
      <w:lvlText w:val="•"/>
      <w:lvlJc w:val="left"/>
      <w:pPr>
        <w:ind w:left="4484" w:hanging="360"/>
      </w:pPr>
      <w:rPr>
        <w:rFonts w:hint="default"/>
        <w:lang w:val="en-US" w:eastAsia="en-US" w:bidi="ar-SA"/>
      </w:rPr>
    </w:lvl>
    <w:lvl w:ilvl="5" w:tplc="F2E619E0">
      <w:numFmt w:val="bullet"/>
      <w:lvlText w:val="•"/>
      <w:lvlJc w:val="left"/>
      <w:pPr>
        <w:ind w:left="5391" w:hanging="360"/>
      </w:pPr>
      <w:rPr>
        <w:rFonts w:hint="default"/>
        <w:lang w:val="en-US" w:eastAsia="en-US" w:bidi="ar-SA"/>
      </w:rPr>
    </w:lvl>
    <w:lvl w:ilvl="6" w:tplc="FA90ECAE">
      <w:numFmt w:val="bullet"/>
      <w:lvlText w:val="•"/>
      <w:lvlJc w:val="left"/>
      <w:pPr>
        <w:ind w:left="6297" w:hanging="360"/>
      </w:pPr>
      <w:rPr>
        <w:rFonts w:hint="default"/>
        <w:lang w:val="en-US" w:eastAsia="en-US" w:bidi="ar-SA"/>
      </w:rPr>
    </w:lvl>
    <w:lvl w:ilvl="7" w:tplc="785279BA">
      <w:numFmt w:val="bullet"/>
      <w:lvlText w:val="•"/>
      <w:lvlJc w:val="left"/>
      <w:pPr>
        <w:ind w:left="7203" w:hanging="360"/>
      </w:pPr>
      <w:rPr>
        <w:rFonts w:hint="default"/>
        <w:lang w:val="en-US" w:eastAsia="en-US" w:bidi="ar-SA"/>
      </w:rPr>
    </w:lvl>
    <w:lvl w:ilvl="8" w:tplc="5A1668CC">
      <w:numFmt w:val="bullet"/>
      <w:lvlText w:val="•"/>
      <w:lvlJc w:val="left"/>
      <w:pPr>
        <w:ind w:left="8109" w:hanging="360"/>
      </w:pPr>
      <w:rPr>
        <w:rFonts w:hint="default"/>
        <w:lang w:val="en-US" w:eastAsia="en-US" w:bidi="ar-SA"/>
      </w:rPr>
    </w:lvl>
  </w:abstractNum>
  <w:num w:numId="1" w16cid:durableId="2100741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A3A"/>
    <w:rsid w:val="00004043"/>
    <w:rsid w:val="000E2B2B"/>
    <w:rsid w:val="001264ED"/>
    <w:rsid w:val="001B46C8"/>
    <w:rsid w:val="0026746B"/>
    <w:rsid w:val="002B1A3A"/>
    <w:rsid w:val="002F613E"/>
    <w:rsid w:val="004B387E"/>
    <w:rsid w:val="004D1F8C"/>
    <w:rsid w:val="00537DC5"/>
    <w:rsid w:val="00551504"/>
    <w:rsid w:val="00716940"/>
    <w:rsid w:val="0074071F"/>
    <w:rsid w:val="00997160"/>
    <w:rsid w:val="00BB767F"/>
    <w:rsid w:val="00C40F43"/>
    <w:rsid w:val="00E661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D75F52"/>
  <w15:docId w15:val="{613174BF-90D6-48CB-B6F1-4216756FE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MT" w:eastAsia="Arial MT" w:hAnsi="Arial MT" w:cs="Arial MT"/>
    </w:rPr>
  </w:style>
  <w:style w:type="paragraph" w:styleId="Heading1">
    <w:name w:val="heading 1"/>
    <w:basedOn w:val="Normal"/>
    <w:uiPriority w:val="1"/>
    <w:qFormat/>
    <w:pPr>
      <w:spacing w:before="183"/>
      <w:ind w:left="140"/>
      <w:outlineLvl w:val="0"/>
    </w:pPr>
    <w:rPr>
      <w:rFonts w:ascii="Arial" w:eastAsia="Arial" w:hAnsi="Arial" w:cs="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40"/>
    </w:pPr>
    <w:rPr>
      <w:sz w:val="20"/>
      <w:szCs w:val="20"/>
    </w:rPr>
  </w:style>
  <w:style w:type="paragraph" w:styleId="Title">
    <w:name w:val="Title"/>
    <w:basedOn w:val="Normal"/>
    <w:uiPriority w:val="1"/>
    <w:qFormat/>
    <w:pPr>
      <w:spacing w:before="111"/>
      <w:ind w:right="9"/>
      <w:jc w:val="center"/>
    </w:pPr>
    <w:rPr>
      <w:rFonts w:ascii="Arial" w:eastAsia="Arial" w:hAnsi="Arial" w:cs="Arial"/>
      <w:b/>
      <w:bCs/>
      <w:sz w:val="24"/>
      <w:szCs w:val="24"/>
    </w:rPr>
  </w:style>
  <w:style w:type="paragraph" w:styleId="ListParagraph">
    <w:name w:val="List Paragraph"/>
    <w:basedOn w:val="Normal"/>
    <w:uiPriority w:val="1"/>
    <w:qFormat/>
    <w:pPr>
      <w:spacing w:line="244" w:lineRule="exact"/>
      <w:ind w:left="861"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4D1F8C"/>
    <w:pPr>
      <w:tabs>
        <w:tab w:val="center" w:pos="4513"/>
        <w:tab w:val="right" w:pos="9026"/>
      </w:tabs>
    </w:pPr>
  </w:style>
  <w:style w:type="character" w:customStyle="1" w:styleId="HeaderChar">
    <w:name w:val="Header Char"/>
    <w:basedOn w:val="DefaultParagraphFont"/>
    <w:link w:val="Header"/>
    <w:uiPriority w:val="99"/>
    <w:rsid w:val="004D1F8C"/>
    <w:rPr>
      <w:rFonts w:ascii="Arial MT" w:eastAsia="Arial MT" w:hAnsi="Arial MT" w:cs="Arial MT"/>
    </w:rPr>
  </w:style>
  <w:style w:type="paragraph" w:styleId="Footer">
    <w:name w:val="footer"/>
    <w:basedOn w:val="Normal"/>
    <w:link w:val="FooterChar"/>
    <w:uiPriority w:val="99"/>
    <w:unhideWhenUsed/>
    <w:rsid w:val="004D1F8C"/>
    <w:pPr>
      <w:tabs>
        <w:tab w:val="center" w:pos="4513"/>
        <w:tab w:val="right" w:pos="9026"/>
      </w:tabs>
    </w:pPr>
  </w:style>
  <w:style w:type="character" w:customStyle="1" w:styleId="FooterChar">
    <w:name w:val="Footer Char"/>
    <w:basedOn w:val="DefaultParagraphFont"/>
    <w:link w:val="Footer"/>
    <w:uiPriority w:val="99"/>
    <w:rsid w:val="004D1F8C"/>
    <w:rPr>
      <w:rFonts w:ascii="Arial MT" w:eastAsia="Arial MT" w:hAnsi="Arial MT" w:cs="Arial MT"/>
    </w:rPr>
  </w:style>
  <w:style w:type="character" w:customStyle="1" w:styleId="BodyTextChar">
    <w:name w:val="Body Text Char"/>
    <w:basedOn w:val="DefaultParagraphFont"/>
    <w:link w:val="BodyText"/>
    <w:uiPriority w:val="1"/>
    <w:rsid w:val="004D1F8C"/>
    <w:rPr>
      <w:rFonts w:ascii="Arial MT" w:eastAsia="Arial MT" w:hAnsi="Arial MT" w:cs="Arial MT"/>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344</Words>
  <Characters>1961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OVERSEAS SPECIFIC VACANCY INFORMATION</vt:lpstr>
    </vt:vector>
  </TitlesOfParts>
  <Company/>
  <LinksUpToDate>false</LinksUpToDate>
  <CharactersWithSpaces>2301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OVERSEAS SPECIFIC VACANCY INFORMATION</dc:title>
  <dc:creator>sharina</dc:creator>
  <cp:lastModifiedBy>Glenda Bas</cp:lastModifiedBy>
  <cp:revision>3</cp:revision>
  <dcterms:created xsi:type="dcterms:W3CDTF">2026-04-28T09:51:00Z</dcterms:created>
  <dcterms:modified xsi:type="dcterms:W3CDTF">2026-06-09T13:55:00Z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2024-08-29T00:00:00Z</vt:filetime>
  </property>
  <property fmtid="{D5CDD505-2E9C-101B-9397-08002B2CF9AE}" pid="3" name="Creator">
    <vt:lpwstr>Microsoft® Word 2013</vt:lpwstr>
  </property>
  <property fmtid="{D5CDD505-2E9C-101B-9397-08002B2CF9AE}" pid="4" name="LastSaved">
    <vt:filetime>2025-08-07T00:00:00Z</vt:filetime>
  </property>
  <property fmtid="{D5CDD505-2E9C-101B-9397-08002B2CF9AE}" pid="5" name="Producer">
    <vt:lpwstr>Microsoft® Word 2013</vt:lpwstr>
  </property>
  <property fmtid="{D5CDD505-2E9C-101B-9397-08002B2CF9AE}" pid="6" name="MSIP_Label_9e620eb1-d4d0-4373-8269-8a94871e6daa_Enabled">
    <vt:lpwstr>true</vt:lpwstr>
  </property>
  <property fmtid="{D5CDD505-2E9C-101B-9397-08002B2CF9AE}" pid="7" name="MSIP_Label_9e620eb1-d4d0-4373-8269-8a94871e6daa_SetDate">
    <vt:lpwstr>2025-12-08T10:14:12Z</vt:lpwstr>
  </property>
  <property fmtid="{D5CDD505-2E9C-101B-9397-08002B2CF9AE}" pid="8" name="MSIP_Label_9e620eb1-d4d0-4373-8269-8a94871e6daa_Method">
    <vt:lpwstr>Privileged</vt:lpwstr>
  </property>
  <property fmtid="{D5CDD505-2E9C-101B-9397-08002B2CF9AE}" pid="9" name="MSIP_Label_9e620eb1-d4d0-4373-8269-8a94871e6daa_Name">
    <vt:lpwstr>Official</vt:lpwstr>
  </property>
  <property fmtid="{D5CDD505-2E9C-101B-9397-08002B2CF9AE}" pid="10" name="MSIP_Label_9e620eb1-d4d0-4373-8269-8a94871e6daa_SiteId">
    <vt:lpwstr>5de9dbbe-23d7-4244-9903-be7d69b28a07</vt:lpwstr>
  </property>
  <property fmtid="{D5CDD505-2E9C-101B-9397-08002B2CF9AE}" pid="11" name="MSIP_Label_9e620eb1-d4d0-4373-8269-8a94871e6daa_ActionId">
    <vt:lpwstr>d91e2049-a98a-4400-95ed-cec76a322adc</vt:lpwstr>
  </property>
  <property fmtid="{D5CDD505-2E9C-101B-9397-08002B2CF9AE}" pid="12" name="MSIP_Label_9e620eb1-d4d0-4373-8269-8a94871e6daa_ContentBits">
    <vt:lpwstr>0</vt:lpwstr>
  </property>
  <property fmtid="{D5CDD505-2E9C-101B-9397-08002B2CF9AE}" pid="13" name="MSIP_Label_9e620eb1-d4d0-4373-8269-8a94871e6daa_Tag">
    <vt:lpwstr>10, 0, 1, 1</vt:lpwstr>
  </property>
</Properties>
</file>