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EC9F" w14:textId="77777777" w:rsidR="006F17A1" w:rsidRDefault="00DE3AEB"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4955AE75" wp14:editId="7712ACF3">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45CDE" w14:textId="77777777" w:rsidR="006F17A1" w:rsidRDefault="006F17A1" w:rsidP="006F17A1">
      <w:pPr>
        <w:pStyle w:val="BodyText"/>
        <w:spacing w:after="0" w:line="240" w:lineRule="auto"/>
        <w:jc w:val="center"/>
        <w:rPr>
          <w:rFonts w:ascii="Arial" w:hAnsi="Arial" w:cs="Arial"/>
          <w:b/>
        </w:rPr>
      </w:pPr>
    </w:p>
    <w:p w14:paraId="161B609B" w14:textId="77777777" w:rsidR="006F17A1" w:rsidRDefault="006F17A1" w:rsidP="006F17A1">
      <w:pPr>
        <w:pStyle w:val="BodyText"/>
        <w:spacing w:after="0" w:line="240" w:lineRule="auto"/>
        <w:jc w:val="center"/>
        <w:rPr>
          <w:rFonts w:ascii="Arial" w:hAnsi="Arial" w:cs="Arial"/>
          <w:b/>
        </w:rPr>
      </w:pPr>
    </w:p>
    <w:p w14:paraId="3355D760" w14:textId="77777777" w:rsidR="006F17A1" w:rsidRDefault="006F17A1" w:rsidP="006F17A1">
      <w:pPr>
        <w:pStyle w:val="BodyText"/>
        <w:spacing w:after="0" w:line="240" w:lineRule="auto"/>
        <w:jc w:val="center"/>
        <w:rPr>
          <w:rFonts w:ascii="Arial" w:hAnsi="Arial" w:cs="Arial"/>
          <w:b/>
        </w:rPr>
      </w:pPr>
    </w:p>
    <w:p w14:paraId="7F345922" w14:textId="77777777" w:rsidR="006F17A1" w:rsidRDefault="006F17A1" w:rsidP="006F17A1">
      <w:pPr>
        <w:pStyle w:val="BodyText"/>
        <w:spacing w:after="0" w:line="240" w:lineRule="auto"/>
        <w:jc w:val="center"/>
        <w:rPr>
          <w:rFonts w:ascii="Arial" w:hAnsi="Arial" w:cs="Arial"/>
          <w:b/>
        </w:rPr>
      </w:pPr>
    </w:p>
    <w:p w14:paraId="164C76B3" w14:textId="77777777" w:rsidR="006F17A1" w:rsidRDefault="006F17A1" w:rsidP="006F17A1">
      <w:pPr>
        <w:pStyle w:val="BodyText"/>
        <w:spacing w:after="0" w:line="240" w:lineRule="auto"/>
        <w:jc w:val="center"/>
        <w:rPr>
          <w:rFonts w:ascii="Arial" w:hAnsi="Arial" w:cs="Arial"/>
          <w:b/>
        </w:rPr>
      </w:pPr>
    </w:p>
    <w:p w14:paraId="0E72628F" w14:textId="77777777" w:rsidR="006F17A1" w:rsidRDefault="006F17A1" w:rsidP="006F17A1">
      <w:pPr>
        <w:pStyle w:val="BodyText"/>
        <w:spacing w:after="0" w:line="240" w:lineRule="auto"/>
        <w:jc w:val="center"/>
        <w:rPr>
          <w:rFonts w:ascii="Arial" w:hAnsi="Arial" w:cs="Arial"/>
          <w:b/>
        </w:rPr>
      </w:pPr>
    </w:p>
    <w:p w14:paraId="553BBDE6" w14:textId="77777777" w:rsidR="000E18D5" w:rsidRPr="000E18D5" w:rsidRDefault="000E18D5" w:rsidP="006F17A1">
      <w:pPr>
        <w:pStyle w:val="BodyText"/>
        <w:spacing w:after="0" w:line="240" w:lineRule="auto"/>
        <w:jc w:val="center"/>
        <w:rPr>
          <w:rFonts w:ascii="Arial" w:hAnsi="Arial" w:cs="Arial"/>
          <w:b/>
          <w:sz w:val="16"/>
        </w:rPr>
      </w:pPr>
    </w:p>
    <w:p w14:paraId="6FF0F200"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0980D4DA" w14:textId="77777777" w:rsidR="009B4749" w:rsidRDefault="009B4749" w:rsidP="009B4749">
      <w:pPr>
        <w:pStyle w:val="BodyText"/>
        <w:jc w:val="center"/>
        <w:rPr>
          <w:rFonts w:ascii="Arial" w:hAnsi="Arial" w:cs="Arial"/>
        </w:rPr>
      </w:pPr>
    </w:p>
    <w:p w14:paraId="2E726392" w14:textId="52D922C5" w:rsidR="009B4749" w:rsidRPr="00B327EF" w:rsidRDefault="00C03011" w:rsidP="009B4749">
      <w:pPr>
        <w:pStyle w:val="BodyText"/>
        <w:jc w:val="center"/>
        <w:rPr>
          <w:rFonts w:ascii="Arial" w:hAnsi="Arial" w:cs="Arial"/>
          <w:b/>
          <w:color w:val="FF0000"/>
          <w:sz w:val="24"/>
          <w:szCs w:val="24"/>
        </w:rPr>
      </w:pPr>
      <w:r w:rsidRPr="005E712A">
        <w:rPr>
          <w:rFonts w:ascii="Arial" w:hAnsi="Arial" w:cs="Arial"/>
          <w:b/>
          <w:sz w:val="24"/>
          <w:szCs w:val="24"/>
        </w:rPr>
        <w:t>SISTER/CHARGE NURSE</w:t>
      </w:r>
      <w:r w:rsidR="00B327EF">
        <w:rPr>
          <w:rFonts w:ascii="Arial" w:hAnsi="Arial" w:cs="Arial"/>
          <w:b/>
          <w:sz w:val="24"/>
          <w:szCs w:val="24"/>
        </w:rPr>
        <w:t xml:space="preserve"> </w:t>
      </w:r>
      <w:r w:rsidR="00B327EF" w:rsidRPr="00CF7441">
        <w:rPr>
          <w:rFonts w:ascii="Arial" w:hAnsi="Arial" w:cs="Arial"/>
          <w:b/>
          <w:sz w:val="24"/>
          <w:szCs w:val="24"/>
        </w:rPr>
        <w:t>– Community Nursing Services</w:t>
      </w:r>
    </w:p>
    <w:p w14:paraId="7562B09A" w14:textId="6DD2C740" w:rsidR="006F17A1" w:rsidRPr="005E712A" w:rsidRDefault="006F17A1" w:rsidP="006F17A1">
      <w:pPr>
        <w:pStyle w:val="BodyText"/>
        <w:spacing w:after="0" w:line="240" w:lineRule="auto"/>
        <w:jc w:val="both"/>
        <w:rPr>
          <w:rFonts w:ascii="Arial" w:hAnsi="Arial" w:cs="Arial"/>
          <w:b/>
          <w:bCs/>
        </w:rPr>
      </w:pPr>
      <w:r w:rsidRPr="005E712A">
        <w:rPr>
          <w:rFonts w:ascii="Arial" w:hAnsi="Arial" w:cs="Arial"/>
        </w:rPr>
        <w:t xml:space="preserve">Date: </w:t>
      </w:r>
      <w:r w:rsidR="00E71CF1">
        <w:rPr>
          <w:rFonts w:ascii="Arial" w:hAnsi="Arial" w:cs="Arial"/>
        </w:rPr>
        <w:t>November 2025</w:t>
      </w:r>
    </w:p>
    <w:p w14:paraId="661DF89B" w14:textId="77777777" w:rsidR="006F17A1" w:rsidRDefault="006F17A1" w:rsidP="005A25CB">
      <w:pPr>
        <w:pStyle w:val="BodyText"/>
        <w:spacing w:after="0" w:line="240" w:lineRule="auto"/>
        <w:jc w:val="both"/>
        <w:rPr>
          <w:rFonts w:ascii="Arial" w:hAnsi="Arial" w:cs="Arial"/>
        </w:rPr>
      </w:pPr>
    </w:p>
    <w:p w14:paraId="26D74B78" w14:textId="77777777" w:rsidR="002766E0" w:rsidRPr="00345C5C" w:rsidRDefault="002766E0" w:rsidP="002766E0">
      <w:pPr>
        <w:spacing w:after="0" w:line="240" w:lineRule="auto"/>
        <w:jc w:val="both"/>
        <w:rPr>
          <w:rFonts w:ascii="Arial" w:hAnsi="Arial" w:cs="Arial"/>
          <w:b/>
          <w:sz w:val="24"/>
        </w:rPr>
      </w:pPr>
      <w:r w:rsidRPr="00345C5C">
        <w:rPr>
          <w:rFonts w:ascii="Arial" w:hAnsi="Arial" w:cs="Arial"/>
          <w:b/>
          <w:sz w:val="24"/>
        </w:rPr>
        <w:t>1.</w:t>
      </w:r>
      <w:r w:rsidRPr="00345C5C">
        <w:rPr>
          <w:rFonts w:ascii="Arial" w:hAnsi="Arial" w:cs="Arial"/>
          <w:b/>
          <w:sz w:val="24"/>
        </w:rPr>
        <w:tab/>
        <w:t>Background</w:t>
      </w:r>
    </w:p>
    <w:p w14:paraId="2C77096B" w14:textId="77777777" w:rsidR="002766E0" w:rsidRPr="00A8359D" w:rsidRDefault="002766E0" w:rsidP="002766E0">
      <w:pPr>
        <w:spacing w:after="0" w:line="240" w:lineRule="auto"/>
        <w:jc w:val="both"/>
        <w:rPr>
          <w:rFonts w:ascii="Arial" w:hAnsi="Arial" w:cs="Arial"/>
          <w:b/>
        </w:rPr>
      </w:pPr>
    </w:p>
    <w:p w14:paraId="6DB12B01" w14:textId="77777777" w:rsidR="002766E0" w:rsidRPr="00A8359D" w:rsidRDefault="002766E0" w:rsidP="002766E0">
      <w:pPr>
        <w:pStyle w:val="BodyTextIndent"/>
        <w:numPr>
          <w:ilvl w:val="0"/>
          <w:numId w:val="37"/>
        </w:numPr>
        <w:spacing w:after="0" w:line="240" w:lineRule="auto"/>
        <w:ind w:left="0" w:firstLine="0"/>
        <w:jc w:val="both"/>
        <w:rPr>
          <w:rFonts w:ascii="Arial" w:hAnsi="Arial" w:cs="Arial"/>
        </w:rPr>
      </w:pPr>
      <w:r w:rsidRPr="00A8359D">
        <w:rPr>
          <w:rFonts w:ascii="Arial" w:hAnsi="Arial" w:cs="Arial"/>
        </w:rPr>
        <w:t xml:space="preserve">The island of St Helena is an internally self-governing Overseas Territory of the United Kingdom located in the South Atlantic approximately 4,000 miles from the UK.  The Government comprises a Governor (who is appointed by the Crown) an Executive Council, which has the general control and direction of Government, and a Legislative Council.  The Governor retains responsibility for internal security, external affairs, defence, the public service, finance and shipping. </w:t>
      </w:r>
    </w:p>
    <w:p w14:paraId="40CBBD19" w14:textId="77777777" w:rsidR="002766E0" w:rsidRPr="00A8359D" w:rsidRDefault="002766E0" w:rsidP="002766E0">
      <w:pPr>
        <w:pStyle w:val="BodyTextIndent"/>
        <w:spacing w:after="0" w:line="240" w:lineRule="auto"/>
        <w:ind w:left="0"/>
        <w:jc w:val="both"/>
        <w:rPr>
          <w:rFonts w:ascii="Arial" w:hAnsi="Arial" w:cs="Arial"/>
        </w:rPr>
      </w:pPr>
    </w:p>
    <w:p w14:paraId="63224C1C" w14:textId="77777777" w:rsidR="002766E0" w:rsidRPr="00A8359D" w:rsidRDefault="002766E0" w:rsidP="002766E0">
      <w:pPr>
        <w:pStyle w:val="BodyTextIndent"/>
        <w:numPr>
          <w:ilvl w:val="0"/>
          <w:numId w:val="37"/>
        </w:numPr>
        <w:spacing w:after="0" w:line="240" w:lineRule="auto"/>
        <w:ind w:left="0" w:firstLine="0"/>
        <w:jc w:val="both"/>
        <w:rPr>
          <w:rFonts w:ascii="Arial" w:hAnsi="Arial" w:cs="Arial"/>
        </w:rPr>
      </w:pPr>
      <w:r w:rsidRPr="00A8359D">
        <w:rPr>
          <w:rFonts w:ascii="Arial" w:hAnsi="Arial" w:cs="Arial"/>
        </w:rPr>
        <w:t xml:space="preserve">The island’s population is around 4,500 and it has a typical small island economy with a high import dependency, a narrow economic base, a large public sector (around 920 staff), and significant outward labour migration.  St Helena receives UK Government financial assistance to support recurrent and capital expenditure as part of their obligation to ensure that the reasonable needs of the population are met.  </w:t>
      </w:r>
    </w:p>
    <w:p w14:paraId="35CEBAD2" w14:textId="77777777" w:rsidR="002766E0" w:rsidRPr="00A8359D" w:rsidRDefault="002766E0" w:rsidP="002766E0">
      <w:pPr>
        <w:pStyle w:val="BodyTextIndent"/>
        <w:tabs>
          <w:tab w:val="num" w:pos="792"/>
        </w:tabs>
        <w:spacing w:after="0" w:line="240" w:lineRule="auto"/>
        <w:ind w:left="0"/>
        <w:rPr>
          <w:rFonts w:ascii="Arial" w:hAnsi="Arial" w:cs="Arial"/>
        </w:rPr>
      </w:pPr>
    </w:p>
    <w:p w14:paraId="3F2E5FAF" w14:textId="77777777" w:rsidR="00E71CF1" w:rsidRPr="002F5805" w:rsidRDefault="00E71CF1" w:rsidP="00E71CF1">
      <w:pPr>
        <w:pStyle w:val="Default"/>
        <w:rPr>
          <w:rFonts w:ascii="Arial" w:hAnsi="Arial" w:cs="Arial"/>
          <w:sz w:val="22"/>
          <w:szCs w:val="22"/>
        </w:rPr>
      </w:pPr>
      <w:r w:rsidRPr="002F5805">
        <w:rPr>
          <w:rFonts w:ascii="Arial" w:hAnsi="Arial" w:cs="Arial"/>
          <w:sz w:val="22"/>
          <w:szCs w:val="22"/>
        </w:rPr>
        <w:t xml:space="preserve">1.3 </w:t>
      </w:r>
      <w:r>
        <w:rPr>
          <w:rFonts w:ascii="Arial" w:hAnsi="Arial" w:cs="Arial"/>
          <w:sz w:val="22"/>
          <w:szCs w:val="22"/>
        </w:rPr>
        <w:tab/>
      </w:r>
      <w:r w:rsidRPr="002F5805">
        <w:rPr>
          <w:rFonts w:ascii="Arial" w:hAnsi="Arial" w:cs="Arial"/>
          <w:sz w:val="22"/>
          <w:szCs w:val="22"/>
        </w:rPr>
        <w:t xml:space="preserve">The </w:t>
      </w:r>
      <w:r>
        <w:rPr>
          <w:rFonts w:ascii="Arial" w:hAnsi="Arial" w:cs="Arial"/>
          <w:sz w:val="22"/>
          <w:szCs w:val="22"/>
        </w:rPr>
        <w:t>St Helena Government Strategy</w:t>
      </w:r>
      <w:r w:rsidRPr="002F5805">
        <w:rPr>
          <w:rFonts w:ascii="Arial" w:hAnsi="Arial" w:cs="Arial"/>
          <w:sz w:val="22"/>
          <w:szCs w:val="22"/>
        </w:rPr>
        <w:t xml:space="preserve"> for St Helena captures the following National Goals: </w:t>
      </w:r>
    </w:p>
    <w:p w14:paraId="7119A0D3" w14:textId="77777777" w:rsidR="00E71CF1" w:rsidRPr="002F5805" w:rsidRDefault="00E71CF1" w:rsidP="00E71CF1">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Safer </w:t>
      </w:r>
    </w:p>
    <w:p w14:paraId="7F3BC033" w14:textId="77777777" w:rsidR="00E71CF1" w:rsidRPr="002F5805" w:rsidRDefault="00E71CF1" w:rsidP="00E71CF1">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Healthier </w:t>
      </w:r>
    </w:p>
    <w:p w14:paraId="324966FB" w14:textId="77777777" w:rsidR="00E71CF1" w:rsidRPr="002F5805" w:rsidRDefault="00E71CF1" w:rsidP="00E71CF1">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Better for Children and Young People </w:t>
      </w:r>
    </w:p>
    <w:p w14:paraId="450067CD" w14:textId="77777777" w:rsidR="00E71CF1" w:rsidRPr="002F5805" w:rsidRDefault="00E71CF1" w:rsidP="00E71CF1">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Greener </w:t>
      </w:r>
    </w:p>
    <w:p w14:paraId="3B9AFB4A" w14:textId="77777777" w:rsidR="00E71CF1" w:rsidRDefault="00E71CF1" w:rsidP="00E71CF1">
      <w:pPr>
        <w:autoSpaceDE w:val="0"/>
        <w:autoSpaceDN w:val="0"/>
        <w:adjustRightInd w:val="0"/>
        <w:spacing w:after="0" w:line="240" w:lineRule="auto"/>
        <w:ind w:firstLine="720"/>
        <w:rPr>
          <w:rFonts w:ascii="Arial" w:hAnsi="Arial" w:cs="Arial"/>
          <w:b/>
          <w:bCs/>
          <w:color w:val="000000"/>
        </w:rPr>
      </w:pPr>
      <w:r w:rsidRPr="002F5805">
        <w:rPr>
          <w:rFonts w:ascii="Arial" w:hAnsi="Arial" w:cs="Arial"/>
          <w:b/>
          <w:bCs/>
          <w:color w:val="000000"/>
        </w:rPr>
        <w:t xml:space="preserve">Altogether Wealthier </w:t>
      </w:r>
    </w:p>
    <w:p w14:paraId="43A71B3A" w14:textId="77777777" w:rsidR="00E71CF1" w:rsidRPr="009D5E25" w:rsidRDefault="00E71CF1" w:rsidP="00E71CF1">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Infrastructure</w:t>
      </w:r>
    </w:p>
    <w:p w14:paraId="7CCC55A3" w14:textId="77777777" w:rsidR="00E71CF1" w:rsidRPr="009D5E25" w:rsidRDefault="00E71CF1" w:rsidP="00E71CF1">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efficient and accountable Public Sector</w:t>
      </w:r>
    </w:p>
    <w:p w14:paraId="45FE38B0" w14:textId="77777777" w:rsidR="00E71CF1" w:rsidRPr="002F5805" w:rsidRDefault="00E71CF1" w:rsidP="00E71CF1">
      <w:pPr>
        <w:pStyle w:val="BodyTextIndent"/>
        <w:tabs>
          <w:tab w:val="num" w:pos="792"/>
        </w:tabs>
        <w:spacing w:after="0" w:line="240" w:lineRule="auto"/>
        <w:ind w:left="0"/>
        <w:rPr>
          <w:rFonts w:ascii="Arial" w:hAnsi="Arial" w:cs="Arial"/>
        </w:rPr>
      </w:pPr>
    </w:p>
    <w:p w14:paraId="44D1961F" w14:textId="77777777" w:rsidR="00E71CF1" w:rsidRDefault="00E71CF1" w:rsidP="00E71CF1">
      <w:r w:rsidRPr="002F5805">
        <w:rPr>
          <w:rFonts w:ascii="Arial" w:hAnsi="Arial" w:cs="Arial"/>
          <w:color w:val="000000"/>
        </w:rPr>
        <w:t>The plan will improve joined up thinking, focus, and crucially reflect the views of the com</w:t>
      </w:r>
      <w:r>
        <w:rPr>
          <w:rFonts w:ascii="Arial" w:hAnsi="Arial" w:cs="Arial"/>
          <w:color w:val="000000"/>
        </w:rPr>
        <w:t xml:space="preserve">munity. This can be found here: </w:t>
      </w:r>
      <w:hyperlink r:id="rId7" w:history="1">
        <w:r>
          <w:rPr>
            <w:rStyle w:val="Hyperlink"/>
          </w:rPr>
          <w:t>https://www.sainthelena.gov.sh/wp-content/uploads/2022/05/SHG-Strategy-2022-2025-FINAL.pdf</w:t>
        </w:r>
      </w:hyperlink>
    </w:p>
    <w:p w14:paraId="0C0AE254" w14:textId="77777777" w:rsidR="002766E0" w:rsidRPr="00A8359D" w:rsidRDefault="002766E0" w:rsidP="002766E0">
      <w:pPr>
        <w:autoSpaceDE w:val="0"/>
        <w:autoSpaceDN w:val="0"/>
        <w:adjustRightInd w:val="0"/>
        <w:spacing w:after="0" w:line="240" w:lineRule="auto"/>
        <w:rPr>
          <w:rFonts w:ascii="Arial" w:hAnsi="Arial" w:cs="Arial"/>
          <w:b/>
          <w:bCs/>
          <w:color w:val="000000"/>
        </w:rPr>
      </w:pPr>
    </w:p>
    <w:p w14:paraId="18996C63" w14:textId="77777777" w:rsidR="002766E0" w:rsidRPr="00A8359D" w:rsidRDefault="002766E0" w:rsidP="002766E0">
      <w:pPr>
        <w:autoSpaceDE w:val="0"/>
        <w:autoSpaceDN w:val="0"/>
        <w:adjustRightInd w:val="0"/>
        <w:spacing w:after="120" w:line="240" w:lineRule="auto"/>
        <w:ind w:left="720"/>
        <w:rPr>
          <w:rFonts w:ascii="Arial" w:hAnsi="Arial" w:cs="Arial"/>
          <w:color w:val="000000"/>
        </w:rPr>
      </w:pPr>
      <w:r w:rsidRPr="00A8359D">
        <w:rPr>
          <w:rFonts w:ascii="Arial" w:hAnsi="Arial" w:cs="Arial"/>
          <w:b/>
          <w:bCs/>
          <w:color w:val="000000"/>
        </w:rPr>
        <w:t xml:space="preserve">Our Vision: </w:t>
      </w:r>
    </w:p>
    <w:p w14:paraId="50DFCA76" w14:textId="77777777" w:rsidR="002766E0" w:rsidRPr="00A8359D" w:rsidRDefault="002766E0" w:rsidP="002766E0">
      <w:pPr>
        <w:autoSpaceDE w:val="0"/>
        <w:autoSpaceDN w:val="0"/>
        <w:adjustRightInd w:val="0"/>
        <w:spacing w:after="0" w:line="240" w:lineRule="auto"/>
        <w:ind w:left="720"/>
        <w:rPr>
          <w:rFonts w:ascii="Arial" w:hAnsi="Arial" w:cs="Arial"/>
          <w:color w:val="000000"/>
        </w:rPr>
      </w:pPr>
      <w:r w:rsidRPr="00A8359D">
        <w:rPr>
          <w:rFonts w:ascii="Arial" w:hAnsi="Arial" w:cs="Arial"/>
          <w:color w:val="000000"/>
        </w:rPr>
        <w:t xml:space="preserve">St Helena – a great place to live, learn, work, visit and invest. </w:t>
      </w:r>
    </w:p>
    <w:p w14:paraId="3466E90F" w14:textId="77777777" w:rsidR="002766E0" w:rsidRPr="00A8359D" w:rsidRDefault="002766E0" w:rsidP="002766E0">
      <w:pPr>
        <w:autoSpaceDE w:val="0"/>
        <w:autoSpaceDN w:val="0"/>
        <w:adjustRightInd w:val="0"/>
        <w:spacing w:after="0" w:line="240" w:lineRule="auto"/>
        <w:ind w:left="720"/>
        <w:rPr>
          <w:rFonts w:ascii="Arial" w:hAnsi="Arial" w:cs="Arial"/>
          <w:b/>
          <w:bCs/>
          <w:color w:val="000000"/>
        </w:rPr>
      </w:pPr>
    </w:p>
    <w:p w14:paraId="6B07B645" w14:textId="77777777" w:rsidR="002766E0" w:rsidRPr="00A8359D" w:rsidRDefault="002766E0" w:rsidP="002766E0">
      <w:pPr>
        <w:autoSpaceDE w:val="0"/>
        <w:autoSpaceDN w:val="0"/>
        <w:adjustRightInd w:val="0"/>
        <w:spacing w:after="120" w:line="240" w:lineRule="auto"/>
        <w:ind w:left="720"/>
        <w:rPr>
          <w:rFonts w:ascii="Arial" w:hAnsi="Arial" w:cs="Arial"/>
          <w:color w:val="000000"/>
        </w:rPr>
      </w:pPr>
      <w:r w:rsidRPr="00A8359D">
        <w:rPr>
          <w:rFonts w:ascii="Arial" w:hAnsi="Arial" w:cs="Arial"/>
          <w:b/>
          <w:bCs/>
          <w:color w:val="000000"/>
        </w:rPr>
        <w:t xml:space="preserve">Our Mission: </w:t>
      </w:r>
    </w:p>
    <w:p w14:paraId="21E85C65" w14:textId="77777777" w:rsidR="002766E0" w:rsidRPr="00A8359D" w:rsidRDefault="002766E0" w:rsidP="002766E0">
      <w:pPr>
        <w:autoSpaceDE w:val="0"/>
        <w:autoSpaceDN w:val="0"/>
        <w:adjustRightInd w:val="0"/>
        <w:spacing w:after="0" w:line="240" w:lineRule="auto"/>
        <w:ind w:left="720"/>
        <w:rPr>
          <w:rFonts w:ascii="Arial" w:hAnsi="Arial" w:cs="Arial"/>
          <w:color w:val="000000"/>
        </w:rPr>
      </w:pPr>
      <w:r w:rsidRPr="00A8359D">
        <w:rPr>
          <w:rFonts w:ascii="Arial" w:hAnsi="Arial" w:cs="Arial"/>
          <w:color w:val="000000"/>
        </w:rPr>
        <w:t xml:space="preserve">Improve the lives of all within our community and help the island thrive. </w:t>
      </w:r>
    </w:p>
    <w:p w14:paraId="6A2D54BF" w14:textId="77777777" w:rsidR="002766E0" w:rsidRPr="00A8359D" w:rsidRDefault="002766E0" w:rsidP="002766E0">
      <w:pPr>
        <w:autoSpaceDE w:val="0"/>
        <w:autoSpaceDN w:val="0"/>
        <w:adjustRightInd w:val="0"/>
        <w:spacing w:after="0" w:line="240" w:lineRule="auto"/>
        <w:ind w:left="720"/>
        <w:rPr>
          <w:rFonts w:ascii="Arial" w:hAnsi="Arial" w:cs="Arial"/>
          <w:b/>
          <w:bCs/>
          <w:color w:val="000000"/>
        </w:rPr>
      </w:pPr>
    </w:p>
    <w:p w14:paraId="68191D38" w14:textId="77777777" w:rsidR="002766E0" w:rsidRPr="00A8359D" w:rsidRDefault="002766E0" w:rsidP="002766E0">
      <w:pPr>
        <w:autoSpaceDE w:val="0"/>
        <w:autoSpaceDN w:val="0"/>
        <w:adjustRightInd w:val="0"/>
        <w:spacing w:after="120" w:line="240" w:lineRule="auto"/>
        <w:ind w:left="720"/>
        <w:rPr>
          <w:rFonts w:ascii="Arial" w:hAnsi="Arial" w:cs="Arial"/>
          <w:color w:val="000000"/>
        </w:rPr>
      </w:pPr>
      <w:r w:rsidRPr="00A8359D">
        <w:rPr>
          <w:rFonts w:ascii="Arial" w:hAnsi="Arial" w:cs="Arial"/>
          <w:b/>
          <w:bCs/>
          <w:color w:val="000000"/>
        </w:rPr>
        <w:t xml:space="preserve">Our Values: </w:t>
      </w:r>
    </w:p>
    <w:p w14:paraId="2682D486" w14:textId="77777777" w:rsidR="002766E0" w:rsidRPr="00A8359D" w:rsidRDefault="002766E0" w:rsidP="002766E0">
      <w:pPr>
        <w:autoSpaceDE w:val="0"/>
        <w:autoSpaceDN w:val="0"/>
        <w:adjustRightInd w:val="0"/>
        <w:spacing w:after="120" w:line="240" w:lineRule="auto"/>
        <w:ind w:left="720"/>
        <w:rPr>
          <w:rFonts w:ascii="Arial" w:hAnsi="Arial" w:cs="Arial"/>
          <w:color w:val="000000"/>
        </w:rPr>
      </w:pPr>
      <w:r w:rsidRPr="00A948B4">
        <w:rPr>
          <w:rFonts w:ascii="Arial" w:hAnsi="Arial" w:cs="Arial"/>
          <w:b/>
          <w:bCs/>
          <w:color w:val="000000"/>
        </w:rPr>
        <w:t>F</w:t>
      </w:r>
      <w:r w:rsidRPr="00A8359D">
        <w:rPr>
          <w:rFonts w:ascii="Arial" w:hAnsi="Arial" w:cs="Arial"/>
          <w:color w:val="000000"/>
        </w:rPr>
        <w:t xml:space="preserve">AIRNESS - We act as role models and have fair and consistent standards. We champion equality, inclusion and respect. </w:t>
      </w:r>
    </w:p>
    <w:p w14:paraId="041FD0BB" w14:textId="77777777" w:rsidR="002766E0" w:rsidRPr="00A8359D" w:rsidRDefault="002766E0" w:rsidP="002766E0">
      <w:pPr>
        <w:autoSpaceDE w:val="0"/>
        <w:autoSpaceDN w:val="0"/>
        <w:adjustRightInd w:val="0"/>
        <w:spacing w:after="120" w:line="240" w:lineRule="auto"/>
        <w:ind w:left="720"/>
        <w:rPr>
          <w:rFonts w:ascii="Arial" w:hAnsi="Arial" w:cs="Arial"/>
          <w:color w:val="000000"/>
        </w:rPr>
      </w:pPr>
      <w:r w:rsidRPr="00A948B4">
        <w:rPr>
          <w:rFonts w:ascii="Arial" w:hAnsi="Arial" w:cs="Arial"/>
          <w:b/>
          <w:bCs/>
          <w:color w:val="000000"/>
        </w:rPr>
        <w:t>I</w:t>
      </w:r>
      <w:r w:rsidRPr="00A8359D">
        <w:rPr>
          <w:rFonts w:ascii="Arial" w:hAnsi="Arial" w:cs="Arial"/>
          <w:color w:val="000000"/>
        </w:rPr>
        <w:t xml:space="preserve">NTEGRITY - We communicate openly and we are honest, accountable and ethical. </w:t>
      </w:r>
    </w:p>
    <w:p w14:paraId="53974450" w14:textId="77777777" w:rsidR="002766E0" w:rsidRPr="00A8359D" w:rsidRDefault="002766E0" w:rsidP="002766E0">
      <w:pPr>
        <w:autoSpaceDE w:val="0"/>
        <w:autoSpaceDN w:val="0"/>
        <w:adjustRightInd w:val="0"/>
        <w:spacing w:after="120" w:line="240" w:lineRule="auto"/>
        <w:ind w:left="720"/>
        <w:rPr>
          <w:rFonts w:ascii="Arial" w:hAnsi="Arial" w:cs="Arial"/>
          <w:color w:val="000000"/>
        </w:rPr>
      </w:pPr>
      <w:r w:rsidRPr="00A948B4">
        <w:rPr>
          <w:rFonts w:ascii="Arial" w:hAnsi="Arial" w:cs="Arial"/>
          <w:b/>
          <w:bCs/>
          <w:color w:val="000000"/>
        </w:rPr>
        <w:t>T</w:t>
      </w:r>
      <w:r w:rsidRPr="00A8359D">
        <w:rPr>
          <w:rFonts w:ascii="Arial" w:hAnsi="Arial" w:cs="Arial"/>
          <w:color w:val="000000"/>
        </w:rPr>
        <w:t xml:space="preserve">EAMWORK - We work together and we support each other. </w:t>
      </w:r>
    </w:p>
    <w:p w14:paraId="6D249B9C" w14:textId="77777777" w:rsidR="002766E0" w:rsidRPr="0081196B" w:rsidRDefault="0081196B" w:rsidP="0081196B">
      <w:pPr>
        <w:pStyle w:val="ListParagraph"/>
        <w:numPr>
          <w:ilvl w:val="0"/>
          <w:numId w:val="37"/>
        </w:numPr>
        <w:jc w:val="both"/>
        <w:rPr>
          <w:rFonts w:ascii="Arial" w:hAnsi="Arial" w:cs="Arial"/>
        </w:rPr>
      </w:pPr>
      <w:r w:rsidRPr="0081196B">
        <w:rPr>
          <w:rFonts w:ascii="Arial" w:hAnsi="Arial" w:cs="Arial"/>
        </w:rPr>
        <w:t xml:space="preserve">Commercial flights to St Helena commenced on 14 October 2017.  It is hoped that the tourism activity resulting from this will significantly enhance St Helena’s economic prospects and have a dramatic impact on the island community, bringing a period of accelerated social and economic </w:t>
      </w:r>
      <w:r w:rsidRPr="0081196B">
        <w:rPr>
          <w:rFonts w:ascii="Arial" w:hAnsi="Arial" w:cs="Arial"/>
        </w:rPr>
        <w:lastRenderedPageBreak/>
        <w:t xml:space="preserve">change.  Achievement of the Goals and Strategic Objectives will require sound management and transformation of the public sector to make it a professional, modern, and flexible organisation able to initiate and respond to change. </w:t>
      </w:r>
    </w:p>
    <w:p w14:paraId="32507035" w14:textId="77777777" w:rsidR="00E71CF1" w:rsidRPr="00310250" w:rsidRDefault="00E71CF1" w:rsidP="00E71CF1">
      <w:pPr>
        <w:pStyle w:val="BodyTextIndent"/>
        <w:numPr>
          <w:ilvl w:val="0"/>
          <w:numId w:val="37"/>
        </w:numPr>
        <w:spacing w:after="0" w:line="240" w:lineRule="auto"/>
        <w:jc w:val="both"/>
        <w:rPr>
          <w:rFonts w:ascii="Arial" w:hAnsi="Arial" w:cs="Arial"/>
        </w:rPr>
      </w:pPr>
      <w:r w:rsidRPr="00AF6E65">
        <w:rPr>
          <w:rFonts w:ascii="Arial" w:hAnsi="Arial" w:cs="Arial"/>
        </w:rPr>
        <w:t>There are five Portfolios, each led by a Portfolio Director, reporting to the Head of the Public Service. The Portfolios are</w:t>
      </w:r>
      <w:r>
        <w:rPr>
          <w:rFonts w:ascii="Arial" w:hAnsi="Arial" w:cs="Arial"/>
        </w:rPr>
        <w:t xml:space="preserve">: </w:t>
      </w:r>
      <w:r w:rsidRPr="00AF6E65">
        <w:rPr>
          <w:rFonts w:ascii="Arial" w:hAnsi="Arial" w:cs="Arial"/>
        </w:rPr>
        <w:t xml:space="preserve"> Economic Development; Education, Skills and Employment; Health and Social Care; Environment Natural Resources and Planning; and Safety, Security and Home Affairs.  There is also a Central Support Service led by the Deputy Chief Secretary which provides support to all areas of the Public Service, as well as the Executive and Legislative Councils. The Treasury is led by the Deputy Financial Secretary</w:t>
      </w:r>
      <w:r>
        <w:rPr>
          <w:rFonts w:ascii="Arial" w:hAnsi="Arial" w:cs="Arial"/>
        </w:rPr>
        <w:t>.</w:t>
      </w:r>
    </w:p>
    <w:p w14:paraId="3AE09D10" w14:textId="77777777" w:rsidR="002766E0" w:rsidRPr="00A8359D" w:rsidRDefault="002766E0" w:rsidP="002766E0">
      <w:pPr>
        <w:pStyle w:val="BodyTextIndent"/>
        <w:tabs>
          <w:tab w:val="num" w:pos="792"/>
        </w:tabs>
        <w:spacing w:after="0" w:line="240" w:lineRule="auto"/>
        <w:ind w:left="0"/>
        <w:jc w:val="both"/>
        <w:rPr>
          <w:rFonts w:ascii="Arial" w:hAnsi="Arial" w:cs="Arial"/>
        </w:rPr>
      </w:pPr>
    </w:p>
    <w:p w14:paraId="55F63013" w14:textId="77777777" w:rsidR="002766E0" w:rsidRDefault="002766E0" w:rsidP="002766E0">
      <w:pPr>
        <w:pStyle w:val="BodyTextIndent"/>
        <w:numPr>
          <w:ilvl w:val="0"/>
          <w:numId w:val="37"/>
        </w:numPr>
        <w:spacing w:after="0" w:line="240" w:lineRule="auto"/>
        <w:ind w:left="0" w:firstLine="0"/>
        <w:jc w:val="both"/>
        <w:rPr>
          <w:rFonts w:ascii="Arial" w:hAnsi="Arial" w:cs="Arial"/>
          <w:color w:val="333333"/>
        </w:rPr>
      </w:pPr>
      <w:r>
        <w:rPr>
          <w:rFonts w:ascii="Arial" w:hAnsi="Arial" w:cs="Arial"/>
        </w:rPr>
        <w:t>Within the Health and Social Care Portfolio, our vision is that e</w:t>
      </w:r>
      <w:r w:rsidRPr="00A948B4">
        <w:rPr>
          <w:rFonts w:ascii="Arial" w:hAnsi="Arial" w:cs="Arial"/>
          <w:color w:val="333333"/>
        </w:rPr>
        <w:t>veryone on St Helena should have longer, healthier and happier lives, they are able to remain independent and active, in their own homes as long as possible.</w:t>
      </w:r>
    </w:p>
    <w:p w14:paraId="609F2AC2" w14:textId="77777777" w:rsidR="002766E0" w:rsidRPr="00A8359D" w:rsidRDefault="002766E0" w:rsidP="002766E0">
      <w:pPr>
        <w:pStyle w:val="BodyTextIndent"/>
        <w:spacing w:after="0" w:line="240" w:lineRule="auto"/>
        <w:ind w:left="0"/>
        <w:jc w:val="both"/>
        <w:rPr>
          <w:rFonts w:ascii="Arial" w:hAnsi="Arial" w:cs="Arial"/>
          <w:color w:val="333333"/>
        </w:rPr>
      </w:pPr>
    </w:p>
    <w:p w14:paraId="553836DB" w14:textId="77777777" w:rsidR="002766E0" w:rsidRDefault="002766E0" w:rsidP="002766E0">
      <w:pPr>
        <w:pStyle w:val="BodyTextIndent"/>
        <w:numPr>
          <w:ilvl w:val="0"/>
          <w:numId w:val="37"/>
        </w:numPr>
        <w:spacing w:after="0" w:line="240" w:lineRule="auto"/>
        <w:ind w:left="0" w:firstLine="0"/>
        <w:jc w:val="both"/>
        <w:rPr>
          <w:rFonts w:ascii="Arial" w:hAnsi="Arial" w:cs="Arial"/>
          <w:color w:val="333333"/>
        </w:rPr>
      </w:pPr>
      <w:r w:rsidRPr="00A948B4">
        <w:rPr>
          <w:rFonts w:ascii="Arial" w:hAnsi="Arial" w:cs="Arial"/>
          <w:color w:val="333333"/>
        </w:rPr>
        <w:t>Our mission is to be a key partner/leader in our local system and to drive health and wellbeing, healthcare and social care transformation, to deliver outstanding care and effective</w:t>
      </w:r>
      <w:r w:rsidRPr="00A948B4">
        <w:rPr>
          <w:rFonts w:ascii="Arial" w:hAnsi="Arial" w:cs="Arial"/>
          <w:color w:val="000000" w:themeColor="text1"/>
        </w:rPr>
        <w:t xml:space="preserve"> safeguarding within the community</w:t>
      </w:r>
      <w:r w:rsidRPr="00A948B4">
        <w:rPr>
          <w:rFonts w:ascii="Arial" w:hAnsi="Arial" w:cs="Arial"/>
          <w:color w:val="FF0000"/>
        </w:rPr>
        <w:t xml:space="preserve"> </w:t>
      </w:r>
      <w:r w:rsidRPr="00A948B4">
        <w:rPr>
          <w:rFonts w:ascii="Arial" w:hAnsi="Arial" w:cs="Arial"/>
          <w:color w:val="333333"/>
        </w:rPr>
        <w:t>and across all services. We will work with our overseas partners to bring the best knowledge and practice to the island and help us make us as efficient and effective as possible.</w:t>
      </w:r>
      <w:r w:rsidRPr="00282E60">
        <w:rPr>
          <w:rFonts w:ascii="Arial" w:hAnsi="Arial" w:cs="Arial"/>
          <w:color w:val="333333"/>
        </w:rPr>
        <w:t xml:space="preserve">  </w:t>
      </w:r>
    </w:p>
    <w:p w14:paraId="689D5C5A" w14:textId="77777777" w:rsidR="002766E0" w:rsidRDefault="002766E0" w:rsidP="002766E0">
      <w:pPr>
        <w:pStyle w:val="BodyTextIndent"/>
        <w:spacing w:after="0" w:line="240" w:lineRule="auto"/>
        <w:ind w:left="0"/>
        <w:jc w:val="both"/>
        <w:rPr>
          <w:rFonts w:ascii="Arial" w:hAnsi="Arial" w:cs="Arial"/>
          <w:color w:val="333333"/>
        </w:rPr>
      </w:pPr>
    </w:p>
    <w:p w14:paraId="77ECDF01" w14:textId="77777777" w:rsidR="002766E0" w:rsidRDefault="002766E0" w:rsidP="002766E0">
      <w:pPr>
        <w:pStyle w:val="BodyTextIndent"/>
        <w:numPr>
          <w:ilvl w:val="0"/>
          <w:numId w:val="37"/>
        </w:numPr>
        <w:spacing w:after="0" w:line="240" w:lineRule="auto"/>
        <w:ind w:left="0" w:firstLine="0"/>
        <w:jc w:val="both"/>
        <w:rPr>
          <w:rFonts w:ascii="Arial" w:hAnsi="Arial" w:cs="Arial"/>
          <w:color w:val="333333"/>
        </w:rPr>
      </w:pPr>
      <w:r>
        <w:rPr>
          <w:rFonts w:ascii="Arial" w:hAnsi="Arial" w:cs="Arial"/>
          <w:color w:val="333333"/>
        </w:rPr>
        <w:t>The work of the Health and Social Care Portfolio is rooted in a set of core values – to be caring, safe, responsive, effective, collaborative and expert.</w:t>
      </w:r>
    </w:p>
    <w:p w14:paraId="5534224C" w14:textId="77777777" w:rsidR="002766E0" w:rsidRDefault="002766E0" w:rsidP="002766E0">
      <w:pPr>
        <w:pStyle w:val="BodyTextIndent"/>
        <w:spacing w:after="0" w:line="240" w:lineRule="auto"/>
        <w:ind w:left="0"/>
        <w:jc w:val="both"/>
        <w:rPr>
          <w:rFonts w:ascii="Arial" w:hAnsi="Arial" w:cs="Arial"/>
          <w:color w:val="333333"/>
        </w:rPr>
      </w:pPr>
    </w:p>
    <w:p w14:paraId="4C149E0B" w14:textId="77777777" w:rsidR="002766E0" w:rsidRPr="00A8359D" w:rsidRDefault="002766E0" w:rsidP="002766E0">
      <w:pPr>
        <w:pStyle w:val="BodyTextIndent"/>
        <w:numPr>
          <w:ilvl w:val="0"/>
          <w:numId w:val="37"/>
        </w:numPr>
        <w:spacing w:after="0" w:line="240" w:lineRule="auto"/>
        <w:ind w:left="0" w:firstLine="0"/>
        <w:jc w:val="both"/>
        <w:rPr>
          <w:rFonts w:ascii="Arial" w:hAnsi="Arial" w:cs="Arial"/>
        </w:rPr>
      </w:pPr>
      <w:r w:rsidRPr="00A8359D">
        <w:rPr>
          <w:rFonts w:ascii="Arial" w:hAnsi="Arial" w:cs="Arial"/>
        </w:rPr>
        <w:t xml:space="preserve">We work in a context where: </w:t>
      </w:r>
    </w:p>
    <w:p w14:paraId="4DFFDD11" w14:textId="77777777" w:rsidR="002766E0" w:rsidRPr="00A8359D" w:rsidRDefault="002766E0" w:rsidP="002766E0">
      <w:pPr>
        <w:widowControl w:val="0"/>
        <w:numPr>
          <w:ilvl w:val="0"/>
          <w:numId w:val="21"/>
        </w:numPr>
        <w:spacing w:after="0" w:line="240" w:lineRule="auto"/>
        <w:jc w:val="both"/>
        <w:rPr>
          <w:rFonts w:ascii="Arial" w:hAnsi="Arial" w:cs="Arial"/>
        </w:rPr>
      </w:pPr>
      <w:r w:rsidRPr="00A8359D">
        <w:rPr>
          <w:rFonts w:ascii="Arial" w:hAnsi="Arial" w:cs="Arial"/>
        </w:rPr>
        <w:t xml:space="preserve">The population is ageing and consequently require more healthcare input; </w:t>
      </w:r>
    </w:p>
    <w:p w14:paraId="6BD0C38B" w14:textId="77777777" w:rsidR="002766E0" w:rsidRPr="00A8359D" w:rsidRDefault="002766E0" w:rsidP="002766E0">
      <w:pPr>
        <w:widowControl w:val="0"/>
        <w:numPr>
          <w:ilvl w:val="0"/>
          <w:numId w:val="21"/>
        </w:numPr>
        <w:spacing w:after="0" w:line="240" w:lineRule="auto"/>
        <w:jc w:val="both"/>
        <w:rPr>
          <w:rFonts w:ascii="Arial" w:hAnsi="Arial" w:cs="Arial"/>
        </w:rPr>
      </w:pPr>
      <w:r w:rsidRPr="00A8359D">
        <w:rPr>
          <w:rFonts w:ascii="Arial" w:hAnsi="Arial" w:cs="Arial"/>
        </w:rPr>
        <w:t>Service provision on the island is limited by available funding, low technology base, as well as the availability of required expertise;</w:t>
      </w:r>
    </w:p>
    <w:p w14:paraId="42EA9AB1" w14:textId="77777777" w:rsidR="002766E0" w:rsidRPr="00A8359D" w:rsidRDefault="002766E0" w:rsidP="002766E0">
      <w:pPr>
        <w:widowControl w:val="0"/>
        <w:numPr>
          <w:ilvl w:val="0"/>
          <w:numId w:val="21"/>
        </w:numPr>
        <w:spacing w:after="0" w:line="240" w:lineRule="auto"/>
        <w:jc w:val="both"/>
        <w:rPr>
          <w:rFonts w:ascii="Arial" w:hAnsi="Arial" w:cs="Arial"/>
        </w:rPr>
      </w:pPr>
      <w:r w:rsidRPr="00A8359D">
        <w:rPr>
          <w:rFonts w:ascii="Arial" w:hAnsi="Arial" w:cs="Arial"/>
        </w:rPr>
        <w:t xml:space="preserve">Cost of care is ever-increasing due to inflation locally and overseas, high disease burden and the advent of new/expensive technologies; </w:t>
      </w:r>
    </w:p>
    <w:p w14:paraId="3D3D410F" w14:textId="77777777" w:rsidR="002766E0" w:rsidRPr="00A8359D" w:rsidRDefault="002766E0" w:rsidP="002766E0">
      <w:pPr>
        <w:widowControl w:val="0"/>
        <w:numPr>
          <w:ilvl w:val="0"/>
          <w:numId w:val="21"/>
        </w:numPr>
        <w:spacing w:after="0" w:line="240" w:lineRule="auto"/>
        <w:jc w:val="both"/>
        <w:rPr>
          <w:rFonts w:ascii="Arial" w:hAnsi="Arial" w:cs="Arial"/>
        </w:rPr>
      </w:pPr>
      <w:r w:rsidRPr="00A8359D">
        <w:rPr>
          <w:rFonts w:ascii="Arial" w:hAnsi="Arial" w:cs="Arial"/>
        </w:rPr>
        <w:t>Prevalence of long-term conditions is very high: ~25% of the population have been diagnosed with diabetes, ~30% with hypertension, and more than 70% of adults and 40% of children experience excess body weight with attendant risks to long term health and outcomes; and</w:t>
      </w:r>
    </w:p>
    <w:p w14:paraId="71F59E3C" w14:textId="77777777" w:rsidR="002766E0" w:rsidRPr="00A8359D" w:rsidRDefault="002766E0" w:rsidP="002766E0">
      <w:pPr>
        <w:widowControl w:val="0"/>
        <w:numPr>
          <w:ilvl w:val="0"/>
          <w:numId w:val="21"/>
        </w:numPr>
        <w:spacing w:after="0" w:line="240" w:lineRule="auto"/>
        <w:jc w:val="both"/>
        <w:rPr>
          <w:rFonts w:ascii="Arial" w:hAnsi="Arial" w:cs="Arial"/>
        </w:rPr>
      </w:pPr>
      <w:r w:rsidRPr="00A8359D">
        <w:rPr>
          <w:rFonts w:ascii="Arial" w:hAnsi="Arial" w:cs="Arial"/>
        </w:rPr>
        <w:t>Prevalence of lifestyle and behavioural risk factors is high with more than 30% of the adult male population, 24% of teenagers and 20% of women in the reproductive age smoking regularly at significant risks to their health.</w:t>
      </w:r>
    </w:p>
    <w:p w14:paraId="76C45011" w14:textId="77777777" w:rsidR="002766E0" w:rsidRPr="00A8359D" w:rsidRDefault="002766E0" w:rsidP="002766E0">
      <w:pPr>
        <w:widowControl w:val="0"/>
        <w:spacing w:after="0" w:line="240" w:lineRule="auto"/>
        <w:jc w:val="both"/>
        <w:rPr>
          <w:rFonts w:ascii="Arial" w:hAnsi="Arial" w:cs="Arial"/>
        </w:rPr>
      </w:pPr>
    </w:p>
    <w:p w14:paraId="64408825" w14:textId="3A071183" w:rsidR="002766E0" w:rsidRPr="00A8359D" w:rsidRDefault="002766E0" w:rsidP="002766E0">
      <w:pPr>
        <w:pStyle w:val="BodyTextIndent"/>
        <w:numPr>
          <w:ilvl w:val="0"/>
          <w:numId w:val="37"/>
        </w:numPr>
        <w:spacing w:after="0" w:line="240" w:lineRule="auto"/>
        <w:ind w:left="0" w:firstLine="0"/>
        <w:jc w:val="both"/>
        <w:rPr>
          <w:rFonts w:ascii="Arial" w:hAnsi="Arial" w:cs="Arial"/>
        </w:rPr>
      </w:pPr>
      <w:r w:rsidRPr="00A8359D">
        <w:rPr>
          <w:rFonts w:ascii="Arial" w:hAnsi="Arial" w:cs="Arial"/>
        </w:rPr>
        <w:t xml:space="preserve">Over the next 3 years, our strategic intent within the Health Directorate as we undertake the </w:t>
      </w:r>
      <w:r w:rsidR="00D2740A">
        <w:rPr>
          <w:rFonts w:ascii="Arial" w:hAnsi="Arial" w:cs="Arial"/>
        </w:rPr>
        <w:t xml:space="preserve">    </w:t>
      </w:r>
      <w:r w:rsidRPr="00A8359D">
        <w:rPr>
          <w:rFonts w:ascii="Arial" w:hAnsi="Arial" w:cs="Arial"/>
        </w:rPr>
        <w:t>task of facilitating continuous improvement in the health status and outcomes for the current and future generations on the island is to:</w:t>
      </w:r>
    </w:p>
    <w:p w14:paraId="1AB3E9E8" w14:textId="77777777" w:rsidR="002766E0" w:rsidRPr="00A8359D" w:rsidRDefault="002766E0" w:rsidP="002766E0">
      <w:pPr>
        <w:widowControl w:val="0"/>
        <w:numPr>
          <w:ilvl w:val="0"/>
          <w:numId w:val="21"/>
        </w:numPr>
        <w:spacing w:after="0" w:line="240" w:lineRule="auto"/>
        <w:jc w:val="both"/>
        <w:rPr>
          <w:rFonts w:ascii="Arial" w:hAnsi="Arial" w:cs="Arial"/>
        </w:rPr>
      </w:pPr>
      <w:r w:rsidRPr="00A8359D">
        <w:rPr>
          <w:rFonts w:ascii="Arial" w:hAnsi="Arial" w:cs="Arial"/>
        </w:rPr>
        <w:t xml:space="preserve">Strengthen the ability to deliver effective and efficient services on the island; </w:t>
      </w:r>
    </w:p>
    <w:p w14:paraId="0321236E" w14:textId="4787A663" w:rsidR="002766E0" w:rsidRPr="00A8359D" w:rsidRDefault="002766E0" w:rsidP="002766E0">
      <w:pPr>
        <w:widowControl w:val="0"/>
        <w:numPr>
          <w:ilvl w:val="0"/>
          <w:numId w:val="21"/>
        </w:numPr>
        <w:spacing w:after="0" w:line="240" w:lineRule="auto"/>
        <w:jc w:val="both"/>
        <w:rPr>
          <w:rFonts w:ascii="Arial" w:hAnsi="Arial" w:cs="Arial"/>
        </w:rPr>
      </w:pPr>
      <w:r w:rsidRPr="00A8359D">
        <w:rPr>
          <w:rFonts w:ascii="Arial" w:hAnsi="Arial" w:cs="Arial"/>
        </w:rPr>
        <w:t>Desig</w:t>
      </w:r>
      <w:r w:rsidR="00D2740A">
        <w:rPr>
          <w:rFonts w:ascii="Arial" w:hAnsi="Arial" w:cs="Arial"/>
        </w:rPr>
        <w:t xml:space="preserve">n and implement an effective </w:t>
      </w:r>
      <w:r w:rsidR="00D2740A" w:rsidRPr="003A0019">
        <w:rPr>
          <w:rFonts w:ascii="Arial" w:hAnsi="Arial" w:cs="Arial"/>
        </w:rPr>
        <w:t>Public Health service</w:t>
      </w:r>
      <w:r w:rsidRPr="003A0019">
        <w:rPr>
          <w:rFonts w:ascii="Arial" w:hAnsi="Arial" w:cs="Arial"/>
        </w:rPr>
        <w:t xml:space="preserve">; </w:t>
      </w:r>
      <w:r w:rsidR="00D2740A">
        <w:rPr>
          <w:rFonts w:ascii="Arial" w:hAnsi="Arial" w:cs="Arial"/>
        </w:rPr>
        <w:t>and</w:t>
      </w:r>
    </w:p>
    <w:p w14:paraId="2958E4A4" w14:textId="77777777" w:rsidR="002766E0" w:rsidRPr="00A8359D" w:rsidRDefault="002766E0" w:rsidP="002766E0">
      <w:pPr>
        <w:widowControl w:val="0"/>
        <w:numPr>
          <w:ilvl w:val="0"/>
          <w:numId w:val="21"/>
        </w:numPr>
        <w:spacing w:after="0" w:line="240" w:lineRule="auto"/>
        <w:jc w:val="both"/>
        <w:rPr>
          <w:rFonts w:ascii="Arial" w:hAnsi="Arial" w:cs="Arial"/>
        </w:rPr>
      </w:pPr>
      <w:r w:rsidRPr="00A8359D">
        <w:rPr>
          <w:rFonts w:ascii="Arial" w:hAnsi="Arial" w:cs="Arial"/>
        </w:rPr>
        <w:t xml:space="preserve">Protect the population from identifiable threats to health and ensure a healthy environment. </w:t>
      </w:r>
    </w:p>
    <w:p w14:paraId="52482B77" w14:textId="77777777" w:rsidR="002766E0" w:rsidRPr="00A8359D" w:rsidRDefault="002766E0" w:rsidP="002766E0">
      <w:pPr>
        <w:widowControl w:val="0"/>
        <w:spacing w:after="0" w:line="240" w:lineRule="auto"/>
        <w:jc w:val="both"/>
        <w:rPr>
          <w:rFonts w:ascii="Arial" w:hAnsi="Arial" w:cs="Arial"/>
        </w:rPr>
      </w:pPr>
    </w:p>
    <w:p w14:paraId="35B85470" w14:textId="77777777" w:rsidR="002766E0" w:rsidRPr="00A8359D" w:rsidRDefault="002766E0" w:rsidP="002766E0">
      <w:pPr>
        <w:pStyle w:val="BodyTextIndent"/>
        <w:numPr>
          <w:ilvl w:val="0"/>
          <w:numId w:val="37"/>
        </w:numPr>
        <w:spacing w:after="0" w:line="240" w:lineRule="auto"/>
        <w:ind w:left="0" w:firstLine="0"/>
        <w:jc w:val="both"/>
        <w:rPr>
          <w:rFonts w:ascii="Arial" w:hAnsi="Arial" w:cs="Arial"/>
        </w:rPr>
      </w:pPr>
      <w:r w:rsidRPr="00A8359D">
        <w:rPr>
          <w:rFonts w:ascii="Arial" w:hAnsi="Arial" w:cs="Arial"/>
        </w:rPr>
        <w:t xml:space="preserve">Our core </w:t>
      </w:r>
      <w:r>
        <w:rPr>
          <w:rFonts w:ascii="Arial" w:hAnsi="Arial" w:cs="Arial"/>
        </w:rPr>
        <w:t xml:space="preserve">health </w:t>
      </w:r>
      <w:r w:rsidRPr="00A8359D">
        <w:rPr>
          <w:rFonts w:ascii="Arial" w:hAnsi="Arial" w:cs="Arial"/>
        </w:rPr>
        <w:t>services include:</w:t>
      </w:r>
    </w:p>
    <w:p w14:paraId="7B8C2F37" w14:textId="08A447E3" w:rsidR="002766E0" w:rsidRPr="003A0019" w:rsidRDefault="002766E0" w:rsidP="002766E0">
      <w:pPr>
        <w:widowControl w:val="0"/>
        <w:numPr>
          <w:ilvl w:val="0"/>
          <w:numId w:val="21"/>
        </w:numPr>
        <w:spacing w:after="0" w:line="240" w:lineRule="auto"/>
        <w:jc w:val="both"/>
        <w:rPr>
          <w:rFonts w:ascii="Arial" w:hAnsi="Arial" w:cs="Arial"/>
        </w:rPr>
      </w:pPr>
      <w:r w:rsidRPr="00A8359D">
        <w:rPr>
          <w:rFonts w:ascii="Arial" w:hAnsi="Arial" w:cs="Arial"/>
        </w:rPr>
        <w:t>Community Nursing and Primary Health Care Services (Outpatient Clinics, Community Mental Health, Home Visits, Sexual and Reproductive Health, Nutritional Advice, Health Promotion, School Health, Immunisation &amp; Child Welfare Physiotherapy and Occupational</w:t>
      </w:r>
      <w:r w:rsidR="00C91024">
        <w:rPr>
          <w:rFonts w:ascii="Arial" w:hAnsi="Arial" w:cs="Arial"/>
        </w:rPr>
        <w:t xml:space="preserve"> Therapy; Prison Health Clinics and </w:t>
      </w:r>
      <w:r w:rsidR="00C91024" w:rsidRPr="003A0019">
        <w:rPr>
          <w:rFonts w:ascii="Arial" w:hAnsi="Arial" w:cs="Arial"/>
        </w:rPr>
        <w:t xml:space="preserve">Chemotherapy treatment </w:t>
      </w:r>
      <w:r w:rsidRPr="003A0019">
        <w:rPr>
          <w:rFonts w:ascii="Arial" w:hAnsi="Arial" w:cs="Arial"/>
        </w:rPr>
        <w:t xml:space="preserve"> </w:t>
      </w:r>
    </w:p>
    <w:p w14:paraId="4BFC4BB6" w14:textId="77777777" w:rsidR="002766E0" w:rsidRPr="00A8359D" w:rsidRDefault="002766E0" w:rsidP="002766E0">
      <w:pPr>
        <w:widowControl w:val="0"/>
        <w:numPr>
          <w:ilvl w:val="0"/>
          <w:numId w:val="21"/>
        </w:numPr>
        <w:spacing w:after="0" w:line="240" w:lineRule="auto"/>
        <w:jc w:val="both"/>
        <w:rPr>
          <w:rFonts w:ascii="Arial" w:hAnsi="Arial" w:cs="Arial"/>
        </w:rPr>
      </w:pPr>
      <w:r w:rsidRPr="00A8359D">
        <w:rPr>
          <w:rFonts w:ascii="Arial" w:hAnsi="Arial" w:cs="Arial"/>
        </w:rPr>
        <w:t xml:space="preserve">Dental and Pharmacy Services with dispensing facility in Jamestown and a mobile dispensary; </w:t>
      </w:r>
    </w:p>
    <w:p w14:paraId="28F17357" w14:textId="77777777" w:rsidR="002766E0" w:rsidRPr="00A8359D" w:rsidRDefault="002766E0" w:rsidP="002766E0">
      <w:pPr>
        <w:widowControl w:val="0"/>
        <w:numPr>
          <w:ilvl w:val="0"/>
          <w:numId w:val="21"/>
        </w:numPr>
        <w:spacing w:after="0" w:line="240" w:lineRule="auto"/>
        <w:jc w:val="both"/>
        <w:rPr>
          <w:rFonts w:ascii="Arial" w:hAnsi="Arial" w:cs="Arial"/>
        </w:rPr>
      </w:pPr>
      <w:r w:rsidRPr="00A8359D">
        <w:rPr>
          <w:rFonts w:ascii="Arial" w:hAnsi="Arial" w:cs="Arial"/>
        </w:rPr>
        <w:t xml:space="preserve">Hospital/Acute Services (including Ambulance, Emergency Service, Inpatient Medical/Surgical/Obstetric Services and Radiology); </w:t>
      </w:r>
    </w:p>
    <w:p w14:paraId="51E28B80" w14:textId="77777777" w:rsidR="002766E0" w:rsidRPr="00A8359D" w:rsidRDefault="002766E0" w:rsidP="002766E0">
      <w:pPr>
        <w:widowControl w:val="0"/>
        <w:numPr>
          <w:ilvl w:val="0"/>
          <w:numId w:val="21"/>
        </w:numPr>
        <w:spacing w:after="0" w:line="240" w:lineRule="auto"/>
        <w:jc w:val="both"/>
        <w:rPr>
          <w:rFonts w:ascii="Arial" w:hAnsi="Arial" w:cs="Arial"/>
        </w:rPr>
      </w:pPr>
      <w:r w:rsidRPr="00A8359D">
        <w:rPr>
          <w:rFonts w:ascii="Arial" w:hAnsi="Arial" w:cs="Arial"/>
        </w:rPr>
        <w:t xml:space="preserve">Environmental Health Services including meat and fish inspections, food hygiene safety, port health, pest control and workplace health and safety; and </w:t>
      </w:r>
    </w:p>
    <w:p w14:paraId="7B0E7E7F" w14:textId="77777777" w:rsidR="002766E0" w:rsidRPr="00A8359D" w:rsidRDefault="002766E0" w:rsidP="002766E0">
      <w:pPr>
        <w:widowControl w:val="0"/>
        <w:numPr>
          <w:ilvl w:val="0"/>
          <w:numId w:val="21"/>
        </w:numPr>
        <w:spacing w:after="0" w:line="240" w:lineRule="auto"/>
        <w:jc w:val="both"/>
        <w:rPr>
          <w:rFonts w:ascii="Arial" w:hAnsi="Arial" w:cs="Arial"/>
        </w:rPr>
      </w:pPr>
      <w:r w:rsidRPr="00A8359D">
        <w:rPr>
          <w:rFonts w:ascii="Arial" w:hAnsi="Arial" w:cs="Arial"/>
        </w:rPr>
        <w:t>Laboratory Services with the ability to do many basic diagnostic tests across microbiology, chemical pathology, haematology and water and food testing.</w:t>
      </w:r>
    </w:p>
    <w:p w14:paraId="7617B589" w14:textId="77777777" w:rsidR="002766E0" w:rsidRPr="00A8359D" w:rsidRDefault="002766E0" w:rsidP="002766E0">
      <w:pPr>
        <w:widowControl w:val="0"/>
        <w:spacing w:after="0" w:line="240" w:lineRule="auto"/>
        <w:jc w:val="both"/>
        <w:rPr>
          <w:rFonts w:ascii="Arial" w:hAnsi="Arial" w:cs="Arial"/>
        </w:rPr>
      </w:pPr>
    </w:p>
    <w:p w14:paraId="069C3C17" w14:textId="42648470" w:rsidR="002766E0" w:rsidRDefault="002766E0" w:rsidP="002766E0">
      <w:pPr>
        <w:pStyle w:val="BodyTextIndent"/>
        <w:numPr>
          <w:ilvl w:val="0"/>
          <w:numId w:val="37"/>
        </w:numPr>
        <w:spacing w:after="0" w:line="240" w:lineRule="auto"/>
        <w:ind w:left="0" w:firstLine="0"/>
        <w:jc w:val="both"/>
        <w:rPr>
          <w:rFonts w:ascii="Arial" w:hAnsi="Arial" w:cs="Arial"/>
        </w:rPr>
      </w:pPr>
      <w:r w:rsidRPr="00A8359D">
        <w:rPr>
          <w:rFonts w:ascii="Arial" w:hAnsi="Arial" w:cs="Arial"/>
        </w:rPr>
        <w:lastRenderedPageBreak/>
        <w:t>There is a single 2</w:t>
      </w:r>
      <w:r w:rsidR="00E71CF1">
        <w:rPr>
          <w:rFonts w:ascii="Arial" w:hAnsi="Arial" w:cs="Arial"/>
        </w:rPr>
        <w:t>2</w:t>
      </w:r>
      <w:r w:rsidRPr="00A8359D">
        <w:rPr>
          <w:rFonts w:ascii="Arial" w:hAnsi="Arial" w:cs="Arial"/>
        </w:rPr>
        <w:t xml:space="preserve">-bed general hospital located in the capital Jamestown. The hospital has a two-bed intensive care unit, an operating theatre, a radiology suite with CT-Scan, X-ray, Mammography and Ultrasound facilities. There are four outpatient clinic sites: one located in Jamestown, and three other outlying districts. </w:t>
      </w:r>
      <w:r>
        <w:rPr>
          <w:rFonts w:ascii="Arial" w:hAnsi="Arial" w:cs="Arial"/>
        </w:rPr>
        <w:t xml:space="preserve"> </w:t>
      </w:r>
    </w:p>
    <w:p w14:paraId="32B9E073" w14:textId="77777777" w:rsidR="002766E0" w:rsidRDefault="002766E0" w:rsidP="002766E0">
      <w:pPr>
        <w:pStyle w:val="BodyTextIndent"/>
        <w:spacing w:after="0" w:line="240" w:lineRule="auto"/>
        <w:ind w:left="0"/>
        <w:jc w:val="both"/>
        <w:rPr>
          <w:rFonts w:ascii="Arial" w:hAnsi="Arial" w:cs="Arial"/>
        </w:rPr>
      </w:pPr>
    </w:p>
    <w:p w14:paraId="1FE4680E" w14:textId="77777777" w:rsidR="002766E0" w:rsidRPr="00A8359D" w:rsidRDefault="002766E0" w:rsidP="002766E0">
      <w:pPr>
        <w:pStyle w:val="BodyTextIndent"/>
        <w:numPr>
          <w:ilvl w:val="0"/>
          <w:numId w:val="37"/>
        </w:numPr>
        <w:spacing w:after="0" w:line="240" w:lineRule="auto"/>
        <w:ind w:left="0" w:firstLine="0"/>
        <w:jc w:val="both"/>
        <w:rPr>
          <w:rFonts w:ascii="Arial" w:hAnsi="Arial" w:cs="Arial"/>
        </w:rPr>
      </w:pPr>
      <w:r w:rsidRPr="00A8359D">
        <w:rPr>
          <w:rFonts w:ascii="Arial" w:hAnsi="Arial" w:cs="Arial"/>
        </w:rPr>
        <w:t xml:space="preserve">We work closely with the Social Care Directorate to ensure appropriate care and support is provided to vulnerable adults and children (including care home residents) and assurance of implementation of safeguarding measures for children and adults. We support the police and prison services to offer care to those in custody including limited forensic services. </w:t>
      </w:r>
    </w:p>
    <w:p w14:paraId="1878B77B" w14:textId="77777777" w:rsidR="002766E0" w:rsidRPr="00A8359D" w:rsidRDefault="002766E0" w:rsidP="002766E0">
      <w:pPr>
        <w:widowControl w:val="0"/>
        <w:spacing w:after="0" w:line="240" w:lineRule="auto"/>
        <w:jc w:val="both"/>
        <w:rPr>
          <w:rFonts w:ascii="Arial" w:hAnsi="Arial" w:cs="Arial"/>
        </w:rPr>
      </w:pPr>
    </w:p>
    <w:p w14:paraId="6A23ADB7" w14:textId="77777777" w:rsidR="002766E0" w:rsidRPr="00A8359D" w:rsidRDefault="002766E0" w:rsidP="002766E0">
      <w:pPr>
        <w:pStyle w:val="BodyTextIndent"/>
        <w:numPr>
          <w:ilvl w:val="0"/>
          <w:numId w:val="37"/>
        </w:numPr>
        <w:spacing w:after="0" w:line="240" w:lineRule="auto"/>
        <w:ind w:left="0" w:firstLine="0"/>
        <w:jc w:val="both"/>
        <w:rPr>
          <w:rFonts w:ascii="Arial" w:hAnsi="Arial" w:cs="Arial"/>
          <w:bCs/>
          <w:lang w:val="en-AU"/>
        </w:rPr>
      </w:pPr>
      <w:r w:rsidRPr="00A8359D">
        <w:rPr>
          <w:rFonts w:ascii="Arial" w:hAnsi="Arial" w:cs="Arial"/>
        </w:rPr>
        <w:t xml:space="preserve">Patients with complex needs or requiring specialist interventions not available on island are referred overseas, mainly to South Africa and minimal numbers to the UK. Decision for overseas referral is based on clinical need, expected outcome and available funding. </w:t>
      </w:r>
    </w:p>
    <w:p w14:paraId="75CC42FB" w14:textId="77777777" w:rsidR="002766E0" w:rsidRPr="00A948B4" w:rsidRDefault="002766E0" w:rsidP="002766E0">
      <w:pPr>
        <w:widowControl w:val="0"/>
        <w:spacing w:after="0" w:line="240" w:lineRule="auto"/>
        <w:jc w:val="both"/>
        <w:rPr>
          <w:rFonts w:ascii="Arial" w:hAnsi="Arial" w:cs="Arial"/>
        </w:rPr>
      </w:pPr>
    </w:p>
    <w:p w14:paraId="5C80553F" w14:textId="77777777" w:rsidR="00E71CF1" w:rsidRDefault="00E71CF1" w:rsidP="00E71CF1">
      <w:pPr>
        <w:pStyle w:val="BodyTextIndent"/>
        <w:widowControl w:val="0"/>
        <w:numPr>
          <w:ilvl w:val="1"/>
          <w:numId w:val="47"/>
        </w:numPr>
        <w:spacing w:after="0" w:line="240" w:lineRule="auto"/>
        <w:ind w:left="0" w:firstLine="0"/>
        <w:jc w:val="both"/>
        <w:rPr>
          <w:rFonts w:ascii="Arial" w:hAnsi="Arial" w:cs="Arial"/>
        </w:rPr>
      </w:pPr>
      <w:r w:rsidRPr="00666608">
        <w:rPr>
          <w:rFonts w:ascii="Arial" w:hAnsi="Arial" w:cs="Arial"/>
        </w:rPr>
        <w:t xml:space="preserve">The Directorate employs approximately 147 full-time staff, including administrative staff who support the efficient running of our operations. There are approximately 50 nursing staff of which six are expatriate staff. There are currently seven expatriate Medical Officers on the island including four General Practitioner/Medical Officer posts, an Anaesthetist, Obstetrician and a General Surgeon. There are various Specialists visiting the island based on patient needs. Historically, we have had visiting Cardiologist, Ophthalmologist, Audiologist, Optometrist and Gastroenterologist.  </w:t>
      </w:r>
      <w:r>
        <w:rPr>
          <w:rFonts w:ascii="Arial" w:hAnsi="Arial" w:cs="Arial"/>
        </w:rPr>
        <w:t xml:space="preserve">The team is supported by an Emergency response team. </w:t>
      </w:r>
    </w:p>
    <w:p w14:paraId="4253291A" w14:textId="77777777" w:rsidR="00E71CF1" w:rsidRPr="00666608" w:rsidRDefault="00E71CF1" w:rsidP="00E71CF1">
      <w:pPr>
        <w:pStyle w:val="BodyTextIndent"/>
        <w:widowControl w:val="0"/>
        <w:spacing w:after="0" w:line="240" w:lineRule="auto"/>
        <w:ind w:left="0"/>
        <w:jc w:val="both"/>
        <w:rPr>
          <w:rFonts w:ascii="Arial" w:hAnsi="Arial" w:cs="Arial"/>
        </w:rPr>
      </w:pPr>
    </w:p>
    <w:p w14:paraId="12CE33CB" w14:textId="77777777" w:rsidR="002766E0" w:rsidRPr="00C03011" w:rsidRDefault="002766E0" w:rsidP="002766E0">
      <w:pPr>
        <w:pStyle w:val="BodyTextIndent"/>
        <w:numPr>
          <w:ilvl w:val="0"/>
          <w:numId w:val="37"/>
        </w:numPr>
        <w:spacing w:after="0" w:line="240" w:lineRule="auto"/>
        <w:ind w:left="0" w:firstLine="0"/>
        <w:jc w:val="both"/>
        <w:rPr>
          <w:rFonts w:ascii="Arial" w:hAnsi="Arial" w:cs="Arial"/>
          <w:color w:val="000000" w:themeColor="text1"/>
        </w:rPr>
      </w:pPr>
      <w:r w:rsidRPr="00706CAE">
        <w:rPr>
          <w:rFonts w:ascii="Arial" w:hAnsi="Arial" w:cs="Arial"/>
        </w:rPr>
        <w:t xml:space="preserve">The Public Service has entered an exciting phase in the development of St Helena Island.  To help us deliver the changes needed in our organisation we are seeking to engage a </w:t>
      </w:r>
      <w:r>
        <w:rPr>
          <w:rFonts w:ascii="Arial" w:hAnsi="Arial" w:cs="Arial"/>
        </w:rPr>
        <w:t>S</w:t>
      </w:r>
      <w:r w:rsidRPr="00C03011">
        <w:rPr>
          <w:rFonts w:ascii="Arial" w:hAnsi="Arial" w:cs="Arial"/>
          <w:color w:val="000000" w:themeColor="text1"/>
        </w:rPr>
        <w:t xml:space="preserve">ister/ Charge nurse to work alongside us on this evolving project. </w:t>
      </w:r>
    </w:p>
    <w:p w14:paraId="0BA5AF84" w14:textId="77777777" w:rsidR="002766E0" w:rsidRPr="00A8359D" w:rsidRDefault="002766E0" w:rsidP="002766E0">
      <w:pPr>
        <w:pStyle w:val="BodyText3"/>
        <w:rPr>
          <w:rFonts w:cs="Arial"/>
          <w:sz w:val="22"/>
          <w:szCs w:val="22"/>
        </w:rPr>
      </w:pPr>
    </w:p>
    <w:p w14:paraId="6E4B1A57" w14:textId="77777777" w:rsidR="002766E0" w:rsidRPr="00A8359D" w:rsidRDefault="002766E0" w:rsidP="002766E0">
      <w:pPr>
        <w:pStyle w:val="BodyTextIndent"/>
        <w:numPr>
          <w:ilvl w:val="0"/>
          <w:numId w:val="37"/>
        </w:numPr>
        <w:spacing w:after="0" w:line="240" w:lineRule="auto"/>
        <w:ind w:left="0" w:firstLine="0"/>
        <w:jc w:val="both"/>
        <w:rPr>
          <w:rFonts w:ascii="Arial" w:hAnsi="Arial" w:cs="Arial"/>
          <w:color w:val="000000"/>
        </w:rPr>
      </w:pPr>
      <w:r w:rsidRPr="00A8359D">
        <w:rPr>
          <w:rFonts w:ascii="Arial" w:hAnsi="Arial" w:cs="Arial"/>
        </w:rPr>
        <w:t xml:space="preserve">This role is funded by UK Government as the skills required are not currently available on the Island.  Officers employed through this ‘Technical Co-operation (TC) Programme’ are expected to share their knowledge and skills beyond the workplace to ensure their time on St Helena has the broadest benefit.  It is important that you have the right values and attitude and that you are motivated by wanting to </w:t>
      </w:r>
      <w:r w:rsidRPr="00A8359D">
        <w:rPr>
          <w:rFonts w:ascii="Arial" w:hAnsi="Arial" w:cs="Arial"/>
          <w:color w:val="000000"/>
        </w:rPr>
        <w:t xml:space="preserve">make a difference and contribute to our small island community.  You will need to be adaptable, be sensitive to the local context and challenges, and have the ability to take joy from the simple things in life.  This is an excellent opportunity to support, contribute and give back to the island whilst also enjoying the unique lifestyle opportunities the island can offer you.  </w:t>
      </w:r>
    </w:p>
    <w:p w14:paraId="523E6F12" w14:textId="77777777" w:rsidR="002766E0" w:rsidRDefault="002766E0" w:rsidP="002766E0">
      <w:pPr>
        <w:pStyle w:val="BodyTextIndent"/>
        <w:spacing w:after="0" w:line="240" w:lineRule="auto"/>
        <w:ind w:left="0"/>
        <w:jc w:val="both"/>
        <w:rPr>
          <w:rFonts w:ascii="Arial" w:hAnsi="Arial" w:cs="Arial"/>
          <w:color w:val="000000"/>
        </w:rPr>
      </w:pPr>
    </w:p>
    <w:p w14:paraId="4037DBEF" w14:textId="77777777" w:rsidR="002766E0" w:rsidRPr="00345C5C" w:rsidRDefault="002766E0" w:rsidP="002766E0">
      <w:pPr>
        <w:pStyle w:val="BodyTextIndent"/>
        <w:spacing w:after="0" w:line="240" w:lineRule="auto"/>
        <w:ind w:left="0"/>
        <w:jc w:val="both"/>
        <w:rPr>
          <w:rFonts w:ascii="Arial" w:hAnsi="Arial" w:cs="Arial"/>
          <w:b/>
          <w:sz w:val="24"/>
        </w:rPr>
      </w:pPr>
      <w:r w:rsidRPr="00345C5C">
        <w:rPr>
          <w:rFonts w:ascii="Arial" w:hAnsi="Arial" w:cs="Arial"/>
          <w:b/>
          <w:sz w:val="24"/>
        </w:rPr>
        <w:t xml:space="preserve">2. </w:t>
      </w:r>
      <w:r w:rsidRPr="00345C5C">
        <w:rPr>
          <w:rFonts w:ascii="Arial" w:hAnsi="Arial" w:cs="Arial"/>
          <w:b/>
          <w:sz w:val="24"/>
        </w:rPr>
        <w:tab/>
        <w:t>Key Objectives</w:t>
      </w:r>
    </w:p>
    <w:p w14:paraId="39FD23DC" w14:textId="77777777" w:rsidR="002766E0" w:rsidRPr="00731324" w:rsidRDefault="002766E0" w:rsidP="002766E0">
      <w:pPr>
        <w:pStyle w:val="BodyTextIndent"/>
        <w:tabs>
          <w:tab w:val="num" w:pos="720"/>
        </w:tabs>
        <w:spacing w:after="0" w:line="240" w:lineRule="auto"/>
        <w:ind w:left="0"/>
        <w:jc w:val="both"/>
        <w:rPr>
          <w:rFonts w:ascii="Arial" w:hAnsi="Arial" w:cs="Arial"/>
        </w:rPr>
      </w:pPr>
    </w:p>
    <w:p w14:paraId="3F558610" w14:textId="77777777" w:rsidR="002766E0" w:rsidRDefault="002766E0" w:rsidP="002766E0">
      <w:pPr>
        <w:pStyle w:val="BodyTextIndent"/>
        <w:numPr>
          <w:ilvl w:val="0"/>
          <w:numId w:val="44"/>
        </w:numPr>
        <w:spacing w:after="0" w:line="240" w:lineRule="auto"/>
        <w:ind w:hanging="720"/>
        <w:jc w:val="both"/>
        <w:rPr>
          <w:rFonts w:ascii="Arial" w:hAnsi="Arial" w:cs="Arial"/>
        </w:rPr>
      </w:pPr>
      <w:r w:rsidRPr="00731324">
        <w:rPr>
          <w:rFonts w:ascii="Arial" w:hAnsi="Arial" w:cs="Arial"/>
        </w:rPr>
        <w:t xml:space="preserve">The overall objectives of the post </w:t>
      </w:r>
      <w:r>
        <w:rPr>
          <w:rFonts w:ascii="Arial" w:hAnsi="Arial" w:cs="Arial"/>
        </w:rPr>
        <w:t>during the contractual period are as follows:</w:t>
      </w:r>
    </w:p>
    <w:p w14:paraId="4F04F72B" w14:textId="77777777" w:rsidR="002766E0" w:rsidRDefault="002766E0" w:rsidP="002766E0">
      <w:pPr>
        <w:pStyle w:val="BodyTextIndent"/>
        <w:spacing w:after="0" w:line="240" w:lineRule="auto"/>
        <w:ind w:left="720"/>
        <w:jc w:val="both"/>
        <w:rPr>
          <w:rFonts w:ascii="Arial" w:hAnsi="Arial" w:cs="Arial"/>
        </w:rPr>
      </w:pPr>
    </w:p>
    <w:p w14:paraId="5DB44E5D" w14:textId="67F58E2D" w:rsidR="00790EA9" w:rsidRPr="00CF7441" w:rsidRDefault="00790EA9" w:rsidP="00570E6F">
      <w:pPr>
        <w:pStyle w:val="BodyTextIndent"/>
        <w:numPr>
          <w:ilvl w:val="1"/>
          <w:numId w:val="48"/>
        </w:numPr>
        <w:spacing w:after="0" w:line="240" w:lineRule="auto"/>
        <w:jc w:val="both"/>
        <w:rPr>
          <w:rFonts w:ascii="Arial" w:hAnsi="Arial" w:cs="Arial"/>
        </w:rPr>
      </w:pPr>
      <w:r w:rsidRPr="00CF7441">
        <w:rPr>
          <w:rFonts w:ascii="Arial" w:hAnsi="Arial" w:cs="Arial"/>
        </w:rPr>
        <w:t>To provide skilled nursing care to patients in a variety of community and residential care settings.</w:t>
      </w:r>
    </w:p>
    <w:p w14:paraId="087D9502" w14:textId="77777777" w:rsidR="00570E6F" w:rsidRPr="00CF7441" w:rsidRDefault="00570E6F" w:rsidP="00570E6F">
      <w:pPr>
        <w:pStyle w:val="BodyTextIndent"/>
        <w:spacing w:after="0" w:line="240" w:lineRule="auto"/>
        <w:ind w:left="1440"/>
        <w:jc w:val="both"/>
        <w:rPr>
          <w:rFonts w:ascii="Arial" w:hAnsi="Arial" w:cs="Arial"/>
        </w:rPr>
      </w:pPr>
    </w:p>
    <w:p w14:paraId="7EEF8C9C" w14:textId="4F09F745" w:rsidR="00570E6F" w:rsidRPr="00CF7441" w:rsidRDefault="00570E6F" w:rsidP="00570E6F">
      <w:pPr>
        <w:pStyle w:val="ListParagraph"/>
        <w:numPr>
          <w:ilvl w:val="1"/>
          <w:numId w:val="48"/>
        </w:numPr>
        <w:rPr>
          <w:rFonts w:ascii="Arial" w:hAnsi="Arial" w:cs="Arial"/>
        </w:rPr>
      </w:pPr>
      <w:r w:rsidRPr="00CF7441">
        <w:rPr>
          <w:rFonts w:ascii="Arial" w:hAnsi="Arial" w:cs="Arial"/>
        </w:rPr>
        <w:t>To provide strategic leadership within the community setting, to ensure that patients receive safe, effective, well led, responsive, effective, quality of care.</w:t>
      </w:r>
    </w:p>
    <w:p w14:paraId="692F2970" w14:textId="77777777" w:rsidR="00790EA9" w:rsidRPr="00CF7441" w:rsidRDefault="00790EA9" w:rsidP="00790EA9">
      <w:pPr>
        <w:pStyle w:val="BodyTextIndent"/>
        <w:spacing w:after="0" w:line="240" w:lineRule="auto"/>
        <w:ind w:left="720"/>
        <w:jc w:val="both"/>
        <w:rPr>
          <w:rFonts w:ascii="Arial" w:hAnsi="Arial" w:cs="Arial"/>
        </w:rPr>
      </w:pPr>
    </w:p>
    <w:p w14:paraId="51559DDB" w14:textId="77777777" w:rsidR="00790EA9" w:rsidRPr="00CF7441" w:rsidRDefault="00790EA9" w:rsidP="00570E6F">
      <w:pPr>
        <w:pStyle w:val="BodyTextIndent"/>
        <w:numPr>
          <w:ilvl w:val="1"/>
          <w:numId w:val="48"/>
        </w:numPr>
        <w:spacing w:after="0" w:line="240" w:lineRule="auto"/>
        <w:jc w:val="both"/>
        <w:rPr>
          <w:rFonts w:ascii="Arial" w:hAnsi="Arial" w:cs="Arial"/>
        </w:rPr>
      </w:pPr>
      <w:r w:rsidRPr="00CF7441">
        <w:rPr>
          <w:rFonts w:ascii="Arial" w:hAnsi="Arial" w:cs="Arial"/>
        </w:rPr>
        <w:t>To work as part of a multidisciplinary team to develop and provide an evidence-based community nurse service for the population of St. Helena.</w:t>
      </w:r>
    </w:p>
    <w:p w14:paraId="5C95B12D" w14:textId="77777777" w:rsidR="00790EA9" w:rsidRPr="00CF7441" w:rsidRDefault="00790EA9" w:rsidP="00790EA9">
      <w:pPr>
        <w:pStyle w:val="BodyTextIndent"/>
        <w:spacing w:after="0" w:line="240" w:lineRule="auto"/>
        <w:ind w:left="720"/>
        <w:jc w:val="both"/>
        <w:rPr>
          <w:rFonts w:ascii="Arial" w:hAnsi="Arial" w:cs="Arial"/>
        </w:rPr>
      </w:pPr>
    </w:p>
    <w:p w14:paraId="75BAE449" w14:textId="4568897D" w:rsidR="00790EA9" w:rsidRPr="00CF7441" w:rsidRDefault="00790EA9" w:rsidP="00570E6F">
      <w:pPr>
        <w:pStyle w:val="BodyTextIndent"/>
        <w:numPr>
          <w:ilvl w:val="1"/>
          <w:numId w:val="48"/>
        </w:numPr>
        <w:spacing w:after="0" w:line="240" w:lineRule="auto"/>
        <w:jc w:val="both"/>
        <w:rPr>
          <w:rFonts w:ascii="Arial" w:hAnsi="Arial" w:cs="Arial"/>
        </w:rPr>
      </w:pPr>
      <w:r w:rsidRPr="00CF7441">
        <w:rPr>
          <w:rFonts w:ascii="Arial" w:hAnsi="Arial" w:cs="Arial"/>
        </w:rPr>
        <w:t>To assist the Health Directorate in reaching its health targets by reducing the risk of life style illness and morbidity associated with Non Communicable Diseases.</w:t>
      </w:r>
    </w:p>
    <w:p w14:paraId="1DD4B5AA" w14:textId="77777777" w:rsidR="00790EA9" w:rsidRPr="00CF7441" w:rsidRDefault="00790EA9" w:rsidP="00790EA9">
      <w:pPr>
        <w:pStyle w:val="BodyTextIndent"/>
        <w:spacing w:after="0" w:line="240" w:lineRule="auto"/>
        <w:ind w:left="720"/>
        <w:jc w:val="both"/>
        <w:rPr>
          <w:rFonts w:ascii="Arial" w:hAnsi="Arial" w:cs="Arial"/>
        </w:rPr>
      </w:pPr>
    </w:p>
    <w:p w14:paraId="0449F907" w14:textId="3952E595" w:rsidR="00790EA9" w:rsidRPr="00CF7441" w:rsidRDefault="00790EA9" w:rsidP="00570E6F">
      <w:pPr>
        <w:pStyle w:val="BodyTextIndent"/>
        <w:numPr>
          <w:ilvl w:val="1"/>
          <w:numId w:val="48"/>
        </w:numPr>
        <w:spacing w:after="0" w:line="240" w:lineRule="auto"/>
        <w:jc w:val="both"/>
        <w:rPr>
          <w:rFonts w:ascii="Arial" w:hAnsi="Arial" w:cs="Arial"/>
        </w:rPr>
      </w:pPr>
      <w:r w:rsidRPr="00CF7441">
        <w:rPr>
          <w:rFonts w:ascii="Arial" w:hAnsi="Arial" w:cs="Arial"/>
        </w:rPr>
        <w:t>The post holder will provide support</w:t>
      </w:r>
      <w:r w:rsidR="008C4E9A" w:rsidRPr="00CF7441">
        <w:rPr>
          <w:rFonts w:ascii="Arial" w:hAnsi="Arial" w:cs="Arial"/>
        </w:rPr>
        <w:t>/ training</w:t>
      </w:r>
      <w:r w:rsidRPr="00CF7441">
        <w:rPr>
          <w:rFonts w:ascii="Arial" w:hAnsi="Arial" w:cs="Arial"/>
        </w:rPr>
        <w:t xml:space="preserve"> for the learning and development of current </w:t>
      </w:r>
      <w:r w:rsidR="00570E6F" w:rsidRPr="00CF7441">
        <w:rPr>
          <w:rFonts w:ascii="Arial" w:hAnsi="Arial" w:cs="Arial"/>
        </w:rPr>
        <w:t>community nursing staff.</w:t>
      </w:r>
      <w:r w:rsidRPr="00CF7441">
        <w:rPr>
          <w:rFonts w:ascii="Arial" w:hAnsi="Arial" w:cs="Arial"/>
        </w:rPr>
        <w:t xml:space="preserve"> </w:t>
      </w:r>
    </w:p>
    <w:p w14:paraId="24E332D9" w14:textId="77777777" w:rsidR="00790EA9" w:rsidRPr="00CF7441" w:rsidRDefault="00790EA9" w:rsidP="00790EA9">
      <w:pPr>
        <w:pStyle w:val="BodyTextIndent"/>
        <w:spacing w:after="0" w:line="240" w:lineRule="auto"/>
        <w:ind w:left="720"/>
        <w:jc w:val="both"/>
        <w:rPr>
          <w:rFonts w:ascii="Arial" w:hAnsi="Arial" w:cs="Arial"/>
        </w:rPr>
      </w:pPr>
    </w:p>
    <w:p w14:paraId="3B22763D" w14:textId="105ECF02" w:rsidR="00790EA9" w:rsidRPr="00CF7441" w:rsidRDefault="00570E6F" w:rsidP="00570E6F">
      <w:pPr>
        <w:pStyle w:val="BodyTextIndent"/>
        <w:numPr>
          <w:ilvl w:val="1"/>
          <w:numId w:val="48"/>
        </w:numPr>
        <w:spacing w:after="0" w:line="240" w:lineRule="auto"/>
        <w:jc w:val="both"/>
        <w:rPr>
          <w:rFonts w:ascii="Arial" w:hAnsi="Arial" w:cs="Arial"/>
        </w:rPr>
      </w:pPr>
      <w:r w:rsidRPr="00CF7441">
        <w:rPr>
          <w:rFonts w:ascii="Arial" w:hAnsi="Arial" w:cs="Arial"/>
        </w:rPr>
        <w:t xml:space="preserve">To have an up to date </w:t>
      </w:r>
      <w:r w:rsidR="00790EA9" w:rsidRPr="00CF7441">
        <w:rPr>
          <w:rFonts w:ascii="Arial" w:hAnsi="Arial" w:cs="Arial"/>
        </w:rPr>
        <w:t>professional and personal development in accordance with the</w:t>
      </w:r>
    </w:p>
    <w:p w14:paraId="341EDFF9" w14:textId="1E544297" w:rsidR="00790EA9" w:rsidRPr="00CF7441" w:rsidRDefault="00570E6F" w:rsidP="0049780D">
      <w:pPr>
        <w:pStyle w:val="BodyTextIndent"/>
        <w:spacing w:after="0" w:line="240" w:lineRule="auto"/>
        <w:ind w:left="1440"/>
        <w:jc w:val="both"/>
        <w:rPr>
          <w:rFonts w:ascii="Arial" w:hAnsi="Arial" w:cs="Arial"/>
        </w:rPr>
      </w:pPr>
      <w:r w:rsidRPr="00CF7441">
        <w:rPr>
          <w:rFonts w:ascii="Arial" w:hAnsi="Arial" w:cs="Arial"/>
        </w:rPr>
        <w:t>NMC Code</w:t>
      </w:r>
      <w:r w:rsidR="009E5601">
        <w:rPr>
          <w:rFonts w:ascii="Arial" w:hAnsi="Arial" w:cs="Arial"/>
        </w:rPr>
        <w:t xml:space="preserve"> </w:t>
      </w:r>
      <w:r w:rsidR="009E5601" w:rsidRPr="003A0019">
        <w:rPr>
          <w:rFonts w:ascii="Arial" w:hAnsi="Arial" w:cs="Arial"/>
        </w:rPr>
        <w:t xml:space="preserve">2015 (2018) </w:t>
      </w:r>
      <w:r w:rsidR="00790EA9" w:rsidRPr="003A0019">
        <w:rPr>
          <w:rFonts w:ascii="Arial" w:hAnsi="Arial" w:cs="Arial"/>
        </w:rPr>
        <w:t xml:space="preserve">, </w:t>
      </w:r>
      <w:r w:rsidR="00790EA9" w:rsidRPr="00CF7441">
        <w:rPr>
          <w:rFonts w:ascii="Arial" w:hAnsi="Arial" w:cs="Arial"/>
        </w:rPr>
        <w:t>standards and professional guidelines.</w:t>
      </w:r>
    </w:p>
    <w:p w14:paraId="6D155AFF" w14:textId="77777777" w:rsidR="0049780D" w:rsidRPr="00CF7441" w:rsidRDefault="0049780D" w:rsidP="0049780D">
      <w:pPr>
        <w:pStyle w:val="BodyTextIndent"/>
        <w:spacing w:after="0" w:line="240" w:lineRule="auto"/>
        <w:ind w:left="1440"/>
        <w:jc w:val="both"/>
        <w:rPr>
          <w:rFonts w:ascii="Arial" w:hAnsi="Arial" w:cs="Arial"/>
        </w:rPr>
      </w:pPr>
    </w:p>
    <w:p w14:paraId="79742258" w14:textId="0421CCA3" w:rsidR="00790EA9" w:rsidRPr="00CF7441" w:rsidRDefault="0049780D" w:rsidP="0049780D">
      <w:pPr>
        <w:pStyle w:val="BodyTextIndent"/>
        <w:numPr>
          <w:ilvl w:val="1"/>
          <w:numId w:val="48"/>
        </w:numPr>
        <w:spacing w:after="0" w:line="240" w:lineRule="auto"/>
        <w:jc w:val="both"/>
        <w:rPr>
          <w:rFonts w:ascii="Arial" w:hAnsi="Arial" w:cs="Arial"/>
        </w:rPr>
      </w:pPr>
      <w:r w:rsidRPr="00CF7441">
        <w:rPr>
          <w:rFonts w:ascii="Arial" w:hAnsi="Arial" w:cs="Arial"/>
        </w:rPr>
        <w:lastRenderedPageBreak/>
        <w:t>Adhere to NMC guidelines for practice requirements and standards, for example, safe handling, administration, storage and custody of medicinal products</w:t>
      </w:r>
    </w:p>
    <w:p w14:paraId="6D3B0A6B" w14:textId="77777777" w:rsidR="0049780D" w:rsidRPr="00CF7441" w:rsidRDefault="0049780D" w:rsidP="00570E6F">
      <w:pPr>
        <w:pStyle w:val="BodyTextIndent"/>
        <w:spacing w:after="0" w:line="240" w:lineRule="auto"/>
        <w:ind w:left="0"/>
        <w:jc w:val="both"/>
        <w:rPr>
          <w:rFonts w:ascii="Arial" w:hAnsi="Arial" w:cs="Arial"/>
        </w:rPr>
      </w:pPr>
    </w:p>
    <w:p w14:paraId="77568141" w14:textId="6B61CA36" w:rsidR="00790EA9" w:rsidRPr="00CF7441" w:rsidRDefault="00790EA9" w:rsidP="00570E6F">
      <w:pPr>
        <w:pStyle w:val="BodyTextIndent"/>
        <w:numPr>
          <w:ilvl w:val="1"/>
          <w:numId w:val="48"/>
        </w:numPr>
        <w:spacing w:after="0" w:line="240" w:lineRule="auto"/>
        <w:jc w:val="both"/>
        <w:rPr>
          <w:rFonts w:ascii="Arial" w:hAnsi="Arial" w:cs="Arial"/>
        </w:rPr>
      </w:pPr>
      <w:r w:rsidRPr="00CF7441">
        <w:rPr>
          <w:rFonts w:ascii="Arial" w:hAnsi="Arial" w:cs="Arial"/>
        </w:rPr>
        <w:t>Contribute to the development of the community policies</w:t>
      </w:r>
      <w:r w:rsidR="008C4E9A" w:rsidRPr="00CF7441">
        <w:rPr>
          <w:rFonts w:ascii="Arial" w:hAnsi="Arial" w:cs="Arial"/>
        </w:rPr>
        <w:t xml:space="preserve">, Standard </w:t>
      </w:r>
      <w:r w:rsidR="00570E6F" w:rsidRPr="00CF7441">
        <w:rPr>
          <w:rFonts w:ascii="Arial" w:hAnsi="Arial" w:cs="Arial"/>
        </w:rPr>
        <w:t>operating procedures</w:t>
      </w:r>
      <w:r w:rsidR="008C4E9A" w:rsidRPr="00CF7441">
        <w:rPr>
          <w:rFonts w:ascii="Arial" w:hAnsi="Arial" w:cs="Arial"/>
        </w:rPr>
        <w:t xml:space="preserve"> (SOP’s)</w:t>
      </w:r>
      <w:r w:rsidRPr="00CF7441">
        <w:rPr>
          <w:rFonts w:ascii="Arial" w:hAnsi="Arial" w:cs="Arial"/>
        </w:rPr>
        <w:t xml:space="preserve"> and strategies, where appropriate. Implement, adhere and monitor Directorates guidelines, policies, procedures and protocols </w:t>
      </w:r>
    </w:p>
    <w:p w14:paraId="4CA99220" w14:textId="77777777" w:rsidR="00790EA9" w:rsidRPr="00CF7441" w:rsidRDefault="00790EA9" w:rsidP="00790EA9">
      <w:pPr>
        <w:pStyle w:val="BodyTextIndent"/>
        <w:spacing w:after="0" w:line="240" w:lineRule="auto"/>
        <w:ind w:left="720"/>
        <w:jc w:val="both"/>
        <w:rPr>
          <w:rFonts w:ascii="Arial" w:hAnsi="Arial" w:cs="Arial"/>
        </w:rPr>
      </w:pPr>
    </w:p>
    <w:p w14:paraId="2057A4AD" w14:textId="77777777" w:rsidR="00790EA9" w:rsidRPr="00CF7441" w:rsidRDefault="00790EA9" w:rsidP="00570E6F">
      <w:pPr>
        <w:pStyle w:val="BodyTextIndent"/>
        <w:numPr>
          <w:ilvl w:val="1"/>
          <w:numId w:val="48"/>
        </w:numPr>
        <w:spacing w:after="0" w:line="240" w:lineRule="auto"/>
        <w:jc w:val="both"/>
        <w:rPr>
          <w:rFonts w:ascii="Arial" w:hAnsi="Arial" w:cs="Arial"/>
        </w:rPr>
      </w:pPr>
      <w:r w:rsidRPr="00CF7441">
        <w:rPr>
          <w:rFonts w:ascii="Arial" w:hAnsi="Arial" w:cs="Arial"/>
        </w:rPr>
        <w:t>Ensure that the Directorates goals are reflected in own and the nursing teams’ objectives and in community plans.</w:t>
      </w:r>
    </w:p>
    <w:p w14:paraId="5D554C86" w14:textId="77777777" w:rsidR="00790EA9" w:rsidRPr="00CF7441" w:rsidRDefault="00790EA9" w:rsidP="00790EA9">
      <w:pPr>
        <w:pStyle w:val="BodyTextIndent"/>
        <w:spacing w:after="0" w:line="240" w:lineRule="auto"/>
        <w:ind w:left="720"/>
        <w:jc w:val="both"/>
        <w:rPr>
          <w:rFonts w:ascii="Arial" w:hAnsi="Arial" w:cs="Arial"/>
        </w:rPr>
      </w:pPr>
    </w:p>
    <w:p w14:paraId="2C659C0E" w14:textId="409B30AA" w:rsidR="00790EA9" w:rsidRPr="00CF7441" w:rsidRDefault="00790EA9" w:rsidP="00D95D15">
      <w:pPr>
        <w:pStyle w:val="BodyTextIndent"/>
        <w:numPr>
          <w:ilvl w:val="1"/>
          <w:numId w:val="48"/>
        </w:numPr>
        <w:spacing w:after="0" w:line="240" w:lineRule="auto"/>
        <w:jc w:val="both"/>
        <w:rPr>
          <w:rFonts w:ascii="Arial" w:hAnsi="Arial" w:cs="Arial"/>
        </w:rPr>
      </w:pPr>
      <w:r w:rsidRPr="00CF7441">
        <w:rPr>
          <w:rFonts w:ascii="Arial" w:hAnsi="Arial" w:cs="Arial"/>
        </w:rPr>
        <w:t>To provide triage services</w:t>
      </w:r>
      <w:r w:rsidR="00D95D15" w:rsidRPr="00CF7441">
        <w:rPr>
          <w:rFonts w:ascii="Arial" w:hAnsi="Arial" w:cs="Arial"/>
        </w:rPr>
        <w:t>,</w:t>
      </w:r>
      <w:r w:rsidR="00D95D15" w:rsidRPr="00CF7441">
        <w:t xml:space="preserve"> </w:t>
      </w:r>
      <w:r w:rsidR="00D95D15" w:rsidRPr="00CF7441">
        <w:rPr>
          <w:rFonts w:ascii="Arial" w:hAnsi="Arial" w:cs="Arial"/>
        </w:rPr>
        <w:t>using the Manchester triage system</w:t>
      </w:r>
      <w:r w:rsidR="008C4E9A" w:rsidRPr="00CF7441">
        <w:rPr>
          <w:rFonts w:ascii="Arial" w:hAnsi="Arial" w:cs="Arial"/>
        </w:rPr>
        <w:t xml:space="preserve"> for</w:t>
      </w:r>
      <w:r w:rsidRPr="00CF7441">
        <w:rPr>
          <w:rFonts w:ascii="Arial" w:hAnsi="Arial" w:cs="Arial"/>
        </w:rPr>
        <w:t xml:space="preserve"> patients through the provision of clinical care in the District Clinics</w:t>
      </w:r>
      <w:r w:rsidR="008C4E9A" w:rsidRPr="00CF7441">
        <w:rPr>
          <w:rFonts w:ascii="Arial" w:hAnsi="Arial" w:cs="Arial"/>
        </w:rPr>
        <w:t xml:space="preserve"> </w:t>
      </w:r>
      <w:r w:rsidRPr="00CF7441">
        <w:rPr>
          <w:rFonts w:ascii="Arial" w:hAnsi="Arial" w:cs="Arial"/>
        </w:rPr>
        <w:t>/OPD including Intermediate resuscitation skills.</w:t>
      </w:r>
    </w:p>
    <w:p w14:paraId="169376C3" w14:textId="77777777" w:rsidR="0049780D" w:rsidRPr="00CF7441" w:rsidRDefault="0049780D" w:rsidP="0049780D">
      <w:pPr>
        <w:pStyle w:val="ListParagraph"/>
        <w:rPr>
          <w:rFonts w:ascii="Arial" w:hAnsi="Arial" w:cs="Arial"/>
        </w:rPr>
      </w:pPr>
    </w:p>
    <w:p w14:paraId="71F6727F" w14:textId="16C9CDC5" w:rsidR="0049780D" w:rsidRPr="00CF7441" w:rsidRDefault="0049780D" w:rsidP="00570E6F">
      <w:pPr>
        <w:pStyle w:val="BodyTextIndent"/>
        <w:numPr>
          <w:ilvl w:val="1"/>
          <w:numId w:val="48"/>
        </w:numPr>
        <w:spacing w:after="0" w:line="240" w:lineRule="auto"/>
        <w:jc w:val="both"/>
        <w:rPr>
          <w:rFonts w:ascii="Arial" w:hAnsi="Arial" w:cs="Arial"/>
        </w:rPr>
      </w:pPr>
      <w:r w:rsidRPr="00CF7441">
        <w:rPr>
          <w:rFonts w:ascii="Arial" w:hAnsi="Arial" w:cs="Arial"/>
        </w:rPr>
        <w:t>To provide an out of hours palliative on-call service for patient reaching the end of life to remain at home.</w:t>
      </w:r>
    </w:p>
    <w:p w14:paraId="73C127A4" w14:textId="77777777" w:rsidR="00790EA9" w:rsidRPr="00CF7441" w:rsidRDefault="00790EA9" w:rsidP="00570E6F">
      <w:pPr>
        <w:pStyle w:val="BodyTextIndent"/>
        <w:spacing w:after="0" w:line="240" w:lineRule="auto"/>
        <w:ind w:left="0"/>
        <w:jc w:val="both"/>
        <w:rPr>
          <w:rFonts w:ascii="Arial" w:hAnsi="Arial" w:cs="Arial"/>
        </w:rPr>
      </w:pPr>
    </w:p>
    <w:p w14:paraId="6750C89E" w14:textId="75252094" w:rsidR="0049780D" w:rsidRPr="00CF7441" w:rsidRDefault="00790EA9" w:rsidP="006E29BE">
      <w:pPr>
        <w:pStyle w:val="BodyTextIndent"/>
        <w:numPr>
          <w:ilvl w:val="1"/>
          <w:numId w:val="48"/>
        </w:numPr>
        <w:spacing w:after="0" w:line="240" w:lineRule="auto"/>
        <w:jc w:val="both"/>
        <w:rPr>
          <w:rFonts w:ascii="Arial" w:hAnsi="Arial" w:cs="Arial"/>
        </w:rPr>
      </w:pPr>
      <w:r w:rsidRPr="00CF7441">
        <w:rPr>
          <w:rFonts w:ascii="Arial" w:hAnsi="Arial" w:cs="Arial"/>
        </w:rPr>
        <w:t xml:space="preserve">Adhere to the SHG Code of Management, as per Human Resource policies and procedures. </w:t>
      </w:r>
    </w:p>
    <w:p w14:paraId="21F60651" w14:textId="77777777" w:rsidR="00790EA9" w:rsidRPr="00790EA9" w:rsidRDefault="00790EA9" w:rsidP="00790EA9">
      <w:pPr>
        <w:pStyle w:val="BodyTextIndent"/>
        <w:spacing w:after="0" w:line="240" w:lineRule="auto"/>
        <w:ind w:left="720"/>
        <w:jc w:val="both"/>
        <w:rPr>
          <w:rFonts w:ascii="Arial" w:hAnsi="Arial" w:cs="Arial"/>
          <w:color w:val="FF0000"/>
        </w:rPr>
      </w:pPr>
    </w:p>
    <w:p w14:paraId="7CAFCDBA" w14:textId="77777777" w:rsidR="002766E0" w:rsidRDefault="002766E0" w:rsidP="002766E0">
      <w:pPr>
        <w:pStyle w:val="BodyTextIndent"/>
        <w:spacing w:after="0" w:line="240" w:lineRule="auto"/>
        <w:ind w:left="720"/>
        <w:jc w:val="both"/>
        <w:rPr>
          <w:rFonts w:ascii="Arial" w:hAnsi="Arial" w:cs="Arial"/>
        </w:rPr>
      </w:pPr>
    </w:p>
    <w:p w14:paraId="7F74412B" w14:textId="77777777" w:rsidR="002766E0" w:rsidRDefault="002766E0" w:rsidP="002766E0">
      <w:pPr>
        <w:pStyle w:val="BodyTextIndent"/>
        <w:numPr>
          <w:ilvl w:val="0"/>
          <w:numId w:val="44"/>
        </w:numPr>
        <w:spacing w:after="0" w:line="240" w:lineRule="auto"/>
        <w:ind w:left="0" w:firstLine="0"/>
        <w:jc w:val="both"/>
        <w:rPr>
          <w:rFonts w:ascii="Arial" w:hAnsi="Arial" w:cs="Arial"/>
        </w:rPr>
      </w:pPr>
      <w:r>
        <w:rPr>
          <w:rFonts w:ascii="Arial" w:hAnsi="Arial" w:cs="Arial"/>
        </w:rPr>
        <w:t xml:space="preserve">A key objective for </w:t>
      </w:r>
      <w:r w:rsidRPr="00496537">
        <w:rPr>
          <w:rFonts w:ascii="Arial" w:hAnsi="Arial" w:cs="Arial"/>
        </w:rPr>
        <w:t>all the roles funded through the TC Programme is Capacity Development.  Capacity Development is</w:t>
      </w:r>
      <w:r>
        <w:rPr>
          <w:rFonts w:ascii="Arial" w:hAnsi="Arial" w:cs="Arial"/>
        </w:rPr>
        <w:t xml:space="preserve"> defined by the Public Service as</w:t>
      </w:r>
      <w:r w:rsidRPr="00496537">
        <w:rPr>
          <w:rFonts w:ascii="Arial" w:hAnsi="Arial" w:cs="Arial"/>
        </w:rPr>
        <w:t>:</w:t>
      </w:r>
    </w:p>
    <w:p w14:paraId="29F4FE57" w14:textId="77777777" w:rsidR="002766E0" w:rsidRPr="00496537" w:rsidRDefault="002766E0" w:rsidP="002766E0">
      <w:pPr>
        <w:pStyle w:val="BodyTextIndent"/>
        <w:spacing w:after="0" w:line="240" w:lineRule="auto"/>
        <w:ind w:left="0"/>
        <w:jc w:val="both"/>
        <w:rPr>
          <w:rFonts w:ascii="Arial" w:hAnsi="Arial" w:cs="Arial"/>
        </w:rPr>
      </w:pPr>
    </w:p>
    <w:p w14:paraId="36CE22DA" w14:textId="77777777" w:rsidR="002766E0" w:rsidRPr="00496537" w:rsidRDefault="002766E0" w:rsidP="002766E0">
      <w:pPr>
        <w:pStyle w:val="BodyTextIndent"/>
        <w:numPr>
          <w:ilvl w:val="0"/>
          <w:numId w:val="16"/>
        </w:numPr>
        <w:spacing w:after="0" w:line="240" w:lineRule="auto"/>
        <w:ind w:left="1080"/>
        <w:jc w:val="both"/>
        <w:rPr>
          <w:rFonts w:ascii="Arial" w:hAnsi="Arial" w:cs="Arial"/>
        </w:rPr>
      </w:pPr>
      <w:r w:rsidRPr="00496537">
        <w:rPr>
          <w:rFonts w:ascii="Arial" w:hAnsi="Arial" w:cs="Arial"/>
        </w:rPr>
        <w:t>Developing specific job related technical skills and knowledge in an indiv</w:t>
      </w:r>
      <w:r>
        <w:rPr>
          <w:rFonts w:ascii="Arial" w:hAnsi="Arial" w:cs="Arial"/>
        </w:rPr>
        <w:t>idual or across teams or groups.</w:t>
      </w:r>
    </w:p>
    <w:p w14:paraId="1D1BD778" w14:textId="77777777" w:rsidR="002766E0" w:rsidRPr="00496537" w:rsidRDefault="002766E0" w:rsidP="002766E0">
      <w:pPr>
        <w:pStyle w:val="BodyTextIndent"/>
        <w:numPr>
          <w:ilvl w:val="0"/>
          <w:numId w:val="16"/>
        </w:numPr>
        <w:spacing w:after="0" w:line="240" w:lineRule="auto"/>
        <w:ind w:left="1080"/>
        <w:jc w:val="both"/>
        <w:rPr>
          <w:rFonts w:ascii="Arial" w:hAnsi="Arial" w:cs="Arial"/>
        </w:rPr>
      </w:pPr>
      <w:r w:rsidRPr="00496537">
        <w:rPr>
          <w:rFonts w:ascii="Arial" w:hAnsi="Arial" w:cs="Arial"/>
        </w:rPr>
        <w:t xml:space="preserve">Enhancing knowledge, skills and abilities of individuals, teams and </w:t>
      </w:r>
      <w:r>
        <w:rPr>
          <w:rFonts w:ascii="Arial" w:hAnsi="Arial" w:cs="Arial"/>
        </w:rPr>
        <w:t>the Public Service</w:t>
      </w:r>
      <w:r w:rsidRPr="00496537">
        <w:rPr>
          <w:rFonts w:ascii="Arial" w:hAnsi="Arial" w:cs="Arial"/>
        </w:rPr>
        <w:t xml:space="preserve"> as a whole</w:t>
      </w:r>
      <w:r>
        <w:rPr>
          <w:rFonts w:ascii="Arial" w:hAnsi="Arial" w:cs="Arial"/>
        </w:rPr>
        <w:t>.</w:t>
      </w:r>
      <w:r w:rsidRPr="00496537">
        <w:rPr>
          <w:rFonts w:ascii="Arial" w:hAnsi="Arial" w:cs="Arial"/>
        </w:rPr>
        <w:t xml:space="preserve"> </w:t>
      </w:r>
    </w:p>
    <w:p w14:paraId="5025DB01" w14:textId="77777777" w:rsidR="002766E0" w:rsidRPr="00496537" w:rsidRDefault="002766E0" w:rsidP="002766E0">
      <w:pPr>
        <w:pStyle w:val="BodyTextIndent"/>
        <w:numPr>
          <w:ilvl w:val="0"/>
          <w:numId w:val="16"/>
        </w:numPr>
        <w:spacing w:after="0" w:line="240" w:lineRule="auto"/>
        <w:ind w:left="1080"/>
        <w:jc w:val="both"/>
        <w:rPr>
          <w:rFonts w:ascii="Arial" w:hAnsi="Arial" w:cs="Arial"/>
        </w:rPr>
      </w:pPr>
      <w:r w:rsidRPr="00496537">
        <w:rPr>
          <w:rFonts w:ascii="Arial" w:hAnsi="Arial" w:cs="Arial"/>
        </w:rPr>
        <w:t xml:space="preserve">Supporting the improvement of overall </w:t>
      </w:r>
      <w:r>
        <w:rPr>
          <w:rFonts w:ascii="Arial" w:hAnsi="Arial" w:cs="Arial"/>
        </w:rPr>
        <w:t>Public Service</w:t>
      </w:r>
      <w:r w:rsidRPr="00496537">
        <w:rPr>
          <w:rFonts w:ascii="Arial" w:hAnsi="Arial" w:cs="Arial"/>
        </w:rPr>
        <w:t xml:space="preserve"> performance</w:t>
      </w:r>
      <w:r>
        <w:rPr>
          <w:rFonts w:ascii="Arial" w:hAnsi="Arial" w:cs="Arial"/>
        </w:rPr>
        <w:t>.</w:t>
      </w:r>
    </w:p>
    <w:p w14:paraId="574F88FB" w14:textId="77777777" w:rsidR="002766E0" w:rsidRPr="00496537" w:rsidRDefault="002766E0" w:rsidP="002766E0">
      <w:pPr>
        <w:pStyle w:val="BodyTextIndent"/>
        <w:numPr>
          <w:ilvl w:val="0"/>
          <w:numId w:val="16"/>
        </w:numPr>
        <w:spacing w:after="0" w:line="240" w:lineRule="auto"/>
        <w:ind w:left="1080"/>
        <w:jc w:val="both"/>
        <w:rPr>
          <w:rFonts w:ascii="Arial" w:hAnsi="Arial" w:cs="Arial"/>
        </w:rPr>
      </w:pPr>
      <w:r w:rsidRPr="00496537">
        <w:rPr>
          <w:rFonts w:ascii="Arial" w:hAnsi="Arial" w:cs="Arial"/>
        </w:rPr>
        <w:t>Enhancing knowledge, skills and abilities of individuals within the private sector and wider community</w:t>
      </w:r>
      <w:r>
        <w:rPr>
          <w:rFonts w:ascii="Arial" w:hAnsi="Arial" w:cs="Arial"/>
        </w:rPr>
        <w:t>.</w:t>
      </w:r>
    </w:p>
    <w:p w14:paraId="2146FA4C" w14:textId="77777777" w:rsidR="002766E0" w:rsidRPr="00496537" w:rsidRDefault="002766E0" w:rsidP="002766E0">
      <w:pPr>
        <w:pStyle w:val="BodyTextIndent"/>
        <w:numPr>
          <w:ilvl w:val="0"/>
          <w:numId w:val="16"/>
        </w:numPr>
        <w:spacing w:after="0" w:line="240" w:lineRule="auto"/>
        <w:ind w:left="1080"/>
        <w:jc w:val="both"/>
        <w:rPr>
          <w:rFonts w:ascii="Arial" w:hAnsi="Arial" w:cs="Arial"/>
        </w:rPr>
      </w:pPr>
      <w:r w:rsidRPr="00496537">
        <w:rPr>
          <w:rFonts w:ascii="Arial" w:hAnsi="Arial" w:cs="Arial"/>
        </w:rPr>
        <w:t xml:space="preserve">Supporting the development of the island (including voluntary work) which may be unrelated to your </w:t>
      </w:r>
      <w:r>
        <w:rPr>
          <w:rFonts w:ascii="Arial" w:hAnsi="Arial" w:cs="Arial"/>
        </w:rPr>
        <w:t>substantive</w:t>
      </w:r>
      <w:r w:rsidRPr="00496537">
        <w:rPr>
          <w:rFonts w:ascii="Arial" w:hAnsi="Arial" w:cs="Arial"/>
        </w:rPr>
        <w:t xml:space="preserve"> role</w:t>
      </w:r>
      <w:r>
        <w:rPr>
          <w:rFonts w:ascii="Arial" w:hAnsi="Arial" w:cs="Arial"/>
        </w:rPr>
        <w:t>.</w:t>
      </w:r>
    </w:p>
    <w:p w14:paraId="3AFD0BC7" w14:textId="77777777" w:rsidR="002766E0" w:rsidRDefault="002766E0" w:rsidP="002766E0">
      <w:pPr>
        <w:pStyle w:val="BodyTextIndent"/>
        <w:spacing w:after="0" w:line="240" w:lineRule="auto"/>
        <w:ind w:left="0"/>
        <w:jc w:val="both"/>
        <w:rPr>
          <w:rFonts w:ascii="Arial" w:hAnsi="Arial" w:cs="Arial"/>
          <w:highlight w:val="yellow"/>
        </w:rPr>
      </w:pPr>
    </w:p>
    <w:p w14:paraId="18B9A6CA" w14:textId="77777777" w:rsidR="002766E0" w:rsidRDefault="002766E0" w:rsidP="002766E0">
      <w:pPr>
        <w:pStyle w:val="BodyTextIndent"/>
        <w:numPr>
          <w:ilvl w:val="0"/>
          <w:numId w:val="44"/>
        </w:numPr>
        <w:spacing w:after="0" w:line="240" w:lineRule="auto"/>
        <w:ind w:left="0" w:firstLine="0"/>
        <w:jc w:val="both"/>
        <w:rPr>
          <w:rFonts w:ascii="Arial" w:hAnsi="Arial" w:cs="Arial"/>
        </w:rPr>
      </w:pPr>
      <w:r w:rsidRPr="00316C3A">
        <w:rPr>
          <w:rFonts w:ascii="Arial" w:hAnsi="Arial" w:cs="Arial"/>
        </w:rPr>
        <w:t xml:space="preserve">You may be directly involved in succession planning and </w:t>
      </w:r>
      <w:r>
        <w:rPr>
          <w:rFonts w:ascii="Arial" w:hAnsi="Arial" w:cs="Arial"/>
        </w:rPr>
        <w:t xml:space="preserve">if so you </w:t>
      </w:r>
      <w:r w:rsidRPr="00316C3A">
        <w:rPr>
          <w:rFonts w:ascii="Arial" w:hAnsi="Arial" w:cs="Arial"/>
        </w:rPr>
        <w:t>would be required to:</w:t>
      </w:r>
    </w:p>
    <w:p w14:paraId="25405087" w14:textId="77777777" w:rsidR="002766E0" w:rsidRPr="00316C3A" w:rsidRDefault="002766E0" w:rsidP="002766E0">
      <w:pPr>
        <w:pStyle w:val="BodyTextIndent"/>
        <w:spacing w:after="0" w:line="240" w:lineRule="auto"/>
        <w:ind w:left="0"/>
        <w:jc w:val="both"/>
        <w:rPr>
          <w:rFonts w:ascii="Arial" w:hAnsi="Arial" w:cs="Arial"/>
        </w:rPr>
      </w:pPr>
    </w:p>
    <w:p w14:paraId="2F5E06E9" w14:textId="77777777" w:rsidR="002766E0" w:rsidRPr="00F44A91" w:rsidRDefault="002766E0" w:rsidP="002766E0">
      <w:pPr>
        <w:pStyle w:val="BodyTextIndent"/>
        <w:numPr>
          <w:ilvl w:val="0"/>
          <w:numId w:val="7"/>
        </w:numPr>
        <w:spacing w:after="0" w:line="240" w:lineRule="auto"/>
        <w:ind w:left="1080"/>
        <w:jc w:val="both"/>
        <w:rPr>
          <w:rFonts w:ascii="Arial" w:hAnsi="Arial" w:cs="Arial"/>
        </w:rPr>
      </w:pPr>
      <w:r>
        <w:rPr>
          <w:rFonts w:ascii="Arial" w:hAnsi="Arial" w:cs="Arial"/>
        </w:rPr>
        <w:t>Participate in the performance management process and identify solution for filling skill/capacity gaps.</w:t>
      </w:r>
    </w:p>
    <w:p w14:paraId="453BF781" w14:textId="77777777" w:rsidR="002766E0" w:rsidRDefault="002766E0" w:rsidP="002766E0">
      <w:pPr>
        <w:pStyle w:val="BodyTextIndent"/>
        <w:numPr>
          <w:ilvl w:val="0"/>
          <w:numId w:val="7"/>
        </w:numPr>
        <w:spacing w:after="0" w:line="240" w:lineRule="auto"/>
        <w:ind w:left="1080"/>
        <w:jc w:val="both"/>
        <w:rPr>
          <w:rFonts w:ascii="Arial" w:hAnsi="Arial" w:cs="Arial"/>
        </w:rPr>
      </w:pPr>
      <w:r>
        <w:rPr>
          <w:rFonts w:ascii="Arial" w:hAnsi="Arial" w:cs="Arial"/>
        </w:rPr>
        <w:t>F</w:t>
      </w:r>
      <w:r w:rsidRPr="00F44A91">
        <w:rPr>
          <w:rFonts w:ascii="Arial" w:hAnsi="Arial" w:cs="Arial"/>
        </w:rPr>
        <w:t>acilitate continuing professional development for direct reports and the wider team as necessary.</w:t>
      </w:r>
    </w:p>
    <w:p w14:paraId="2892E80E" w14:textId="77777777" w:rsidR="002766E0" w:rsidRPr="009B516A" w:rsidRDefault="002766E0" w:rsidP="002766E0">
      <w:pPr>
        <w:pStyle w:val="BodyTextIndent"/>
        <w:numPr>
          <w:ilvl w:val="0"/>
          <w:numId w:val="7"/>
        </w:numPr>
        <w:spacing w:after="0" w:line="240" w:lineRule="auto"/>
        <w:ind w:left="1080"/>
        <w:jc w:val="both"/>
        <w:rPr>
          <w:rFonts w:ascii="Arial" w:hAnsi="Arial" w:cs="Arial"/>
        </w:rPr>
      </w:pPr>
      <w:r>
        <w:rPr>
          <w:rFonts w:ascii="Arial" w:hAnsi="Arial" w:cs="Arial"/>
        </w:rPr>
        <w:t>D</w:t>
      </w:r>
      <w:r w:rsidRPr="009B516A">
        <w:rPr>
          <w:rFonts w:ascii="Arial" w:hAnsi="Arial" w:cs="Arial"/>
        </w:rPr>
        <w:t>evelop succession plans, or contribute to succession planning for staff within the section.</w:t>
      </w:r>
    </w:p>
    <w:p w14:paraId="26DD32E9" w14:textId="77777777" w:rsidR="002766E0" w:rsidRPr="00316C3A" w:rsidRDefault="002766E0" w:rsidP="002766E0">
      <w:pPr>
        <w:pStyle w:val="BodyTextIndent"/>
        <w:tabs>
          <w:tab w:val="num" w:pos="851"/>
        </w:tabs>
        <w:spacing w:after="0" w:line="240" w:lineRule="auto"/>
        <w:jc w:val="both"/>
        <w:rPr>
          <w:rFonts w:ascii="Arial" w:hAnsi="Arial" w:cs="Arial"/>
        </w:rPr>
      </w:pPr>
    </w:p>
    <w:p w14:paraId="0EF6D59C" w14:textId="77777777" w:rsidR="002766E0" w:rsidRPr="00316C3A" w:rsidRDefault="002766E0" w:rsidP="002766E0">
      <w:pPr>
        <w:pStyle w:val="BodyTextIndent"/>
        <w:numPr>
          <w:ilvl w:val="0"/>
          <w:numId w:val="44"/>
        </w:numPr>
        <w:spacing w:after="0" w:line="240" w:lineRule="auto"/>
        <w:ind w:left="0" w:firstLine="0"/>
        <w:jc w:val="both"/>
        <w:rPr>
          <w:rFonts w:ascii="Arial" w:hAnsi="Arial" w:cs="Arial"/>
        </w:rPr>
      </w:pPr>
      <w:r>
        <w:rPr>
          <w:rFonts w:ascii="Arial" w:hAnsi="Arial" w:cs="Arial"/>
        </w:rPr>
        <w:t>You</w:t>
      </w:r>
      <w:r w:rsidRPr="00316C3A">
        <w:rPr>
          <w:rFonts w:ascii="Arial" w:hAnsi="Arial" w:cs="Arial"/>
        </w:rPr>
        <w:t xml:space="preserve"> can contribute to the development of the workforce even if </w:t>
      </w:r>
      <w:r>
        <w:rPr>
          <w:rFonts w:ascii="Arial" w:hAnsi="Arial" w:cs="Arial"/>
        </w:rPr>
        <w:t>you</w:t>
      </w:r>
      <w:r w:rsidRPr="00316C3A">
        <w:rPr>
          <w:rFonts w:ascii="Arial" w:hAnsi="Arial" w:cs="Arial"/>
        </w:rPr>
        <w:t xml:space="preserve"> don’t have direct reports or a designate or successor for </w:t>
      </w:r>
      <w:r>
        <w:rPr>
          <w:rFonts w:ascii="Arial" w:hAnsi="Arial" w:cs="Arial"/>
        </w:rPr>
        <w:t>y</w:t>
      </w:r>
      <w:r w:rsidRPr="00316C3A">
        <w:rPr>
          <w:rFonts w:ascii="Arial" w:hAnsi="Arial" w:cs="Arial"/>
        </w:rPr>
        <w:t xml:space="preserve">our role.  </w:t>
      </w:r>
      <w:r>
        <w:rPr>
          <w:rFonts w:ascii="Arial" w:hAnsi="Arial" w:cs="Arial"/>
        </w:rPr>
        <w:t>You</w:t>
      </w:r>
      <w:r w:rsidRPr="00316C3A">
        <w:rPr>
          <w:rFonts w:ascii="Arial" w:hAnsi="Arial" w:cs="Arial"/>
        </w:rPr>
        <w:t xml:space="preserve"> can also add value and support a range of projects through other activities including volunteering.</w:t>
      </w:r>
    </w:p>
    <w:p w14:paraId="2E6D87A8" w14:textId="77777777" w:rsidR="002766E0" w:rsidRPr="00316C3A" w:rsidRDefault="002766E0" w:rsidP="002766E0">
      <w:pPr>
        <w:pStyle w:val="BodyTextIndent"/>
        <w:spacing w:after="0" w:line="240" w:lineRule="auto"/>
        <w:ind w:left="0"/>
        <w:jc w:val="both"/>
        <w:rPr>
          <w:rFonts w:ascii="Arial" w:hAnsi="Arial" w:cs="Arial"/>
        </w:rPr>
      </w:pPr>
    </w:p>
    <w:p w14:paraId="3AFA0489" w14:textId="77777777" w:rsidR="002766E0" w:rsidRPr="00316C3A" w:rsidRDefault="002766E0" w:rsidP="002766E0">
      <w:pPr>
        <w:pStyle w:val="BodyTextIndent"/>
        <w:numPr>
          <w:ilvl w:val="0"/>
          <w:numId w:val="44"/>
        </w:numPr>
        <w:spacing w:after="0" w:line="240" w:lineRule="auto"/>
        <w:ind w:left="0" w:firstLine="0"/>
        <w:jc w:val="both"/>
        <w:rPr>
          <w:rFonts w:ascii="Arial" w:hAnsi="Arial" w:cs="Arial"/>
        </w:rPr>
      </w:pPr>
      <w:r w:rsidRPr="00316C3A">
        <w:rPr>
          <w:rFonts w:ascii="Arial" w:hAnsi="Arial" w:cs="Arial"/>
        </w:rPr>
        <w:t xml:space="preserve">It is important that </w:t>
      </w:r>
      <w:r>
        <w:rPr>
          <w:rFonts w:ascii="Arial" w:hAnsi="Arial" w:cs="Arial"/>
        </w:rPr>
        <w:t xml:space="preserve">officers funded by the TC Programme </w:t>
      </w:r>
      <w:r w:rsidRPr="00316C3A">
        <w:rPr>
          <w:rFonts w:ascii="Arial" w:hAnsi="Arial" w:cs="Arial"/>
        </w:rPr>
        <w:t xml:space="preserve">collect and report on what they are doing to develop the workforce, in </w:t>
      </w:r>
      <w:r>
        <w:rPr>
          <w:rFonts w:ascii="Arial" w:hAnsi="Arial" w:cs="Arial"/>
        </w:rPr>
        <w:t>their</w:t>
      </w:r>
      <w:r w:rsidRPr="00316C3A">
        <w:rPr>
          <w:rFonts w:ascii="Arial" w:hAnsi="Arial" w:cs="Arial"/>
        </w:rPr>
        <w:t xml:space="preserve"> section, in </w:t>
      </w:r>
      <w:r>
        <w:rPr>
          <w:rFonts w:ascii="Arial" w:hAnsi="Arial" w:cs="Arial"/>
        </w:rPr>
        <w:t>their Portfolio</w:t>
      </w:r>
      <w:r w:rsidRPr="00316C3A">
        <w:rPr>
          <w:rFonts w:ascii="Arial" w:hAnsi="Arial" w:cs="Arial"/>
        </w:rPr>
        <w:t xml:space="preserve">, across </w:t>
      </w:r>
      <w:r>
        <w:rPr>
          <w:rFonts w:ascii="Arial" w:hAnsi="Arial" w:cs="Arial"/>
        </w:rPr>
        <w:t>the Public Service</w:t>
      </w:r>
      <w:r w:rsidRPr="00316C3A">
        <w:rPr>
          <w:rFonts w:ascii="Arial" w:hAnsi="Arial" w:cs="Arial"/>
        </w:rPr>
        <w:t xml:space="preserve"> and in some cases wider into the Private Sector.  </w:t>
      </w:r>
      <w:r>
        <w:rPr>
          <w:rFonts w:ascii="Arial" w:hAnsi="Arial" w:cs="Arial"/>
        </w:rPr>
        <w:t xml:space="preserve">It is also important that the Public Service can </w:t>
      </w:r>
      <w:r w:rsidRPr="00316C3A">
        <w:rPr>
          <w:rFonts w:ascii="Arial" w:hAnsi="Arial" w:cs="Arial"/>
        </w:rPr>
        <w:t xml:space="preserve">report on the added value </w:t>
      </w:r>
      <w:r>
        <w:rPr>
          <w:rFonts w:ascii="Arial" w:hAnsi="Arial" w:cs="Arial"/>
        </w:rPr>
        <w:t>officers</w:t>
      </w:r>
      <w:r w:rsidRPr="00316C3A">
        <w:rPr>
          <w:rFonts w:ascii="Arial" w:hAnsi="Arial" w:cs="Arial"/>
        </w:rPr>
        <w:t xml:space="preserve"> bring to the Island through supporting projects or volunteering.  </w:t>
      </w:r>
    </w:p>
    <w:p w14:paraId="248CC0B5" w14:textId="77777777" w:rsidR="002766E0" w:rsidRPr="00316C3A" w:rsidRDefault="002766E0" w:rsidP="002766E0">
      <w:pPr>
        <w:spacing w:after="0" w:line="240" w:lineRule="auto"/>
        <w:jc w:val="both"/>
        <w:rPr>
          <w:rFonts w:ascii="Arial" w:hAnsi="Arial" w:cs="Arial"/>
        </w:rPr>
      </w:pPr>
    </w:p>
    <w:p w14:paraId="46C9976D" w14:textId="77777777" w:rsidR="002766E0" w:rsidRPr="00316C3A" w:rsidRDefault="002766E0" w:rsidP="002766E0">
      <w:pPr>
        <w:pStyle w:val="BodyTextIndent"/>
        <w:numPr>
          <w:ilvl w:val="0"/>
          <w:numId w:val="44"/>
        </w:numPr>
        <w:spacing w:after="0" w:line="240" w:lineRule="auto"/>
        <w:ind w:left="0" w:firstLine="0"/>
        <w:jc w:val="both"/>
        <w:rPr>
          <w:rFonts w:ascii="Arial" w:hAnsi="Arial" w:cs="Arial"/>
        </w:rPr>
      </w:pPr>
      <w:r w:rsidRPr="00316C3A">
        <w:rPr>
          <w:rFonts w:ascii="Arial" w:hAnsi="Arial" w:cs="Arial"/>
        </w:rPr>
        <w:t xml:space="preserve">Capturing the added value and capacity development that </w:t>
      </w:r>
      <w:r>
        <w:rPr>
          <w:rFonts w:ascii="Arial" w:hAnsi="Arial" w:cs="Arial"/>
        </w:rPr>
        <w:t>o</w:t>
      </w:r>
      <w:r w:rsidRPr="00316C3A">
        <w:rPr>
          <w:rFonts w:ascii="Arial" w:hAnsi="Arial" w:cs="Arial"/>
        </w:rPr>
        <w:t>fficers</w:t>
      </w:r>
      <w:r>
        <w:rPr>
          <w:rFonts w:ascii="Arial" w:hAnsi="Arial" w:cs="Arial"/>
        </w:rPr>
        <w:t xml:space="preserve"> funded by the TC Programme </w:t>
      </w:r>
      <w:r w:rsidRPr="00316C3A">
        <w:rPr>
          <w:rFonts w:ascii="Arial" w:hAnsi="Arial" w:cs="Arial"/>
        </w:rPr>
        <w:t xml:space="preserve">undertake, as well as the collective impact </w:t>
      </w:r>
      <w:r>
        <w:rPr>
          <w:rFonts w:ascii="Arial" w:hAnsi="Arial" w:cs="Arial"/>
        </w:rPr>
        <w:t>these officers</w:t>
      </w:r>
      <w:r w:rsidRPr="00316C3A">
        <w:rPr>
          <w:rFonts w:ascii="Arial" w:hAnsi="Arial" w:cs="Arial"/>
        </w:rPr>
        <w:t xml:space="preserve"> make to St Helena, is imperative as </w:t>
      </w:r>
      <w:r>
        <w:rPr>
          <w:rFonts w:ascii="Arial" w:hAnsi="Arial" w:cs="Arial"/>
        </w:rPr>
        <w:t xml:space="preserve">the Public Service relies on UK Government </w:t>
      </w:r>
      <w:r w:rsidRPr="00316C3A">
        <w:rPr>
          <w:rFonts w:ascii="Arial" w:hAnsi="Arial" w:cs="Arial"/>
        </w:rPr>
        <w:t>funding for these roles.</w:t>
      </w:r>
    </w:p>
    <w:p w14:paraId="3EC308DD" w14:textId="77777777" w:rsidR="002766E0" w:rsidRPr="00316C3A" w:rsidRDefault="002766E0" w:rsidP="002766E0">
      <w:pPr>
        <w:spacing w:after="0" w:line="240" w:lineRule="auto"/>
        <w:jc w:val="both"/>
        <w:rPr>
          <w:rFonts w:ascii="Arial" w:hAnsi="Arial" w:cs="Arial"/>
        </w:rPr>
      </w:pPr>
    </w:p>
    <w:p w14:paraId="5B37DF13" w14:textId="77777777" w:rsidR="002766E0" w:rsidRDefault="002766E0" w:rsidP="002766E0">
      <w:pPr>
        <w:pStyle w:val="BodyTextIndent"/>
        <w:numPr>
          <w:ilvl w:val="0"/>
          <w:numId w:val="44"/>
        </w:numPr>
        <w:spacing w:after="0" w:line="240" w:lineRule="auto"/>
        <w:ind w:left="0" w:firstLine="0"/>
        <w:jc w:val="both"/>
        <w:rPr>
          <w:rFonts w:ascii="Arial" w:hAnsi="Arial" w:cs="Arial"/>
        </w:rPr>
      </w:pPr>
      <w:r>
        <w:rPr>
          <w:rFonts w:ascii="Arial" w:hAnsi="Arial" w:cs="Arial"/>
        </w:rPr>
        <w:lastRenderedPageBreak/>
        <w:t xml:space="preserve">Throughout your employment you will be required to complete a </w:t>
      </w:r>
      <w:r w:rsidRPr="00316C3A">
        <w:rPr>
          <w:rFonts w:ascii="Arial" w:hAnsi="Arial" w:cs="Arial"/>
        </w:rPr>
        <w:t xml:space="preserve">Capacity Development Record to </w:t>
      </w:r>
      <w:r>
        <w:rPr>
          <w:rFonts w:ascii="Arial" w:hAnsi="Arial" w:cs="Arial"/>
        </w:rPr>
        <w:t xml:space="preserve">help the Public Service </w:t>
      </w:r>
      <w:r w:rsidRPr="00316C3A">
        <w:rPr>
          <w:rFonts w:ascii="Arial" w:hAnsi="Arial" w:cs="Arial"/>
        </w:rPr>
        <w:t>capture all of this</w:t>
      </w:r>
      <w:r>
        <w:rPr>
          <w:rFonts w:ascii="Arial" w:hAnsi="Arial" w:cs="Arial"/>
        </w:rPr>
        <w:t xml:space="preserve"> information.  T</w:t>
      </w:r>
      <w:r w:rsidRPr="00316C3A">
        <w:rPr>
          <w:rFonts w:ascii="Arial" w:hAnsi="Arial" w:cs="Arial"/>
        </w:rPr>
        <w:t xml:space="preserve">hinking about all you can do to support the development of people, services and St Helena </w:t>
      </w:r>
      <w:r>
        <w:rPr>
          <w:rFonts w:ascii="Arial" w:hAnsi="Arial" w:cs="Arial"/>
        </w:rPr>
        <w:t xml:space="preserve">should be </w:t>
      </w:r>
      <w:r w:rsidRPr="00316C3A">
        <w:rPr>
          <w:rFonts w:ascii="Arial" w:hAnsi="Arial" w:cs="Arial"/>
        </w:rPr>
        <w:t>an integral part of your time here.</w:t>
      </w:r>
    </w:p>
    <w:p w14:paraId="0975BF1C" w14:textId="77777777" w:rsidR="0081196B" w:rsidRDefault="0081196B" w:rsidP="002766E0">
      <w:pPr>
        <w:spacing w:after="0" w:line="240" w:lineRule="auto"/>
        <w:jc w:val="both"/>
        <w:rPr>
          <w:rFonts w:ascii="Arial" w:eastAsia="Batang" w:hAnsi="Arial" w:cs="Arial"/>
          <w:b/>
          <w:color w:val="000000"/>
          <w:sz w:val="24"/>
        </w:rPr>
      </w:pPr>
    </w:p>
    <w:p w14:paraId="05315B89" w14:textId="77777777" w:rsidR="002766E0" w:rsidRPr="006907B5" w:rsidRDefault="002766E0" w:rsidP="002766E0">
      <w:pPr>
        <w:spacing w:after="0" w:line="240" w:lineRule="auto"/>
        <w:jc w:val="both"/>
        <w:rPr>
          <w:rFonts w:ascii="Arial" w:eastAsia="Batang" w:hAnsi="Arial" w:cs="Arial"/>
          <w:b/>
          <w:color w:val="000000"/>
        </w:rPr>
      </w:pPr>
      <w:r w:rsidRPr="00345C5C">
        <w:rPr>
          <w:rFonts w:ascii="Arial" w:eastAsia="Batang" w:hAnsi="Arial" w:cs="Arial"/>
          <w:b/>
          <w:color w:val="000000"/>
          <w:sz w:val="24"/>
        </w:rPr>
        <w:t>3.</w:t>
      </w:r>
      <w:r w:rsidRPr="00345C5C">
        <w:rPr>
          <w:rFonts w:ascii="Arial" w:eastAsia="Batang" w:hAnsi="Arial" w:cs="Arial"/>
          <w:b/>
          <w:color w:val="000000"/>
          <w:sz w:val="24"/>
        </w:rPr>
        <w:tab/>
        <w:t>Support to National Goals and Strategic Objectives</w:t>
      </w:r>
    </w:p>
    <w:p w14:paraId="51913963" w14:textId="77777777" w:rsidR="002766E0" w:rsidRPr="005A120F" w:rsidRDefault="002766E0" w:rsidP="002766E0">
      <w:pPr>
        <w:spacing w:after="0" w:line="240" w:lineRule="auto"/>
        <w:jc w:val="both"/>
        <w:rPr>
          <w:rFonts w:ascii="Arial" w:hAnsi="Arial" w:cs="Arial"/>
        </w:rPr>
      </w:pPr>
    </w:p>
    <w:p w14:paraId="4B5361A8" w14:textId="77777777" w:rsidR="002766E0" w:rsidRDefault="002766E0" w:rsidP="002766E0">
      <w:pPr>
        <w:pStyle w:val="ListParagraph"/>
        <w:numPr>
          <w:ilvl w:val="0"/>
          <w:numId w:val="43"/>
        </w:numPr>
        <w:spacing w:after="0" w:line="240" w:lineRule="auto"/>
        <w:ind w:left="0" w:firstLine="0"/>
        <w:jc w:val="both"/>
        <w:rPr>
          <w:rFonts w:ascii="Arial" w:hAnsi="Arial" w:cs="Arial"/>
        </w:rPr>
      </w:pPr>
      <w:r w:rsidRPr="00A948B4">
        <w:rPr>
          <w:rFonts w:ascii="Arial" w:hAnsi="Arial" w:cs="Arial"/>
        </w:rPr>
        <w:t>The post holder will indirectly support the achievement of all goals and objectives but will directly support the following:</w:t>
      </w:r>
    </w:p>
    <w:p w14:paraId="58D649F0" w14:textId="77777777" w:rsidR="000E5A3B" w:rsidRDefault="000E5A3B" w:rsidP="000E5A3B">
      <w:pPr>
        <w:pStyle w:val="ListParagraph"/>
        <w:spacing w:after="0" w:line="240" w:lineRule="auto"/>
        <w:ind w:left="0"/>
        <w:jc w:val="both"/>
        <w:rPr>
          <w:rFonts w:ascii="Arial" w:hAnsi="Arial" w:cs="Arial"/>
        </w:rPr>
      </w:pPr>
    </w:p>
    <w:p w14:paraId="2FDF6936" w14:textId="77777777" w:rsidR="000E5A3B" w:rsidRDefault="000E5A3B" w:rsidP="000E5A3B">
      <w:pPr>
        <w:pStyle w:val="ListParagraph"/>
        <w:spacing w:after="0" w:line="240" w:lineRule="auto"/>
        <w:ind w:left="0"/>
        <w:jc w:val="both"/>
        <w:rPr>
          <w:rFonts w:ascii="Arial" w:hAnsi="Arial" w:cs="Arial"/>
        </w:rPr>
      </w:pPr>
    </w:p>
    <w:p w14:paraId="28D3FB1C" w14:textId="77777777" w:rsidR="002766E0" w:rsidRDefault="002766E0" w:rsidP="002766E0">
      <w:pPr>
        <w:spacing w:after="0" w:line="240" w:lineRule="auto"/>
        <w:jc w:val="both"/>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6662"/>
        <w:gridCol w:w="2098"/>
      </w:tblGrid>
      <w:tr w:rsidR="002766E0" w:rsidRPr="0089799C" w14:paraId="5850A588" w14:textId="77777777" w:rsidTr="0081196B">
        <w:tc>
          <w:tcPr>
            <w:tcW w:w="1413" w:type="dxa"/>
          </w:tcPr>
          <w:p w14:paraId="67552761" w14:textId="77777777" w:rsidR="002766E0" w:rsidRPr="00BE5E97" w:rsidRDefault="002766E0" w:rsidP="00065C02">
            <w:pPr>
              <w:spacing w:after="0" w:line="240" w:lineRule="auto"/>
              <w:jc w:val="both"/>
              <w:rPr>
                <w:rFonts w:ascii="Arial" w:eastAsia="Batang" w:hAnsi="Arial" w:cs="Arial"/>
                <w:b/>
                <w:color w:val="000000"/>
              </w:rPr>
            </w:pPr>
            <w:r w:rsidRPr="00BE5E97">
              <w:rPr>
                <w:rFonts w:ascii="Arial" w:eastAsia="Batang" w:hAnsi="Arial" w:cs="Arial"/>
                <w:b/>
                <w:color w:val="000000"/>
              </w:rPr>
              <w:t xml:space="preserve">NATIONAL GOAL </w:t>
            </w:r>
          </w:p>
        </w:tc>
        <w:tc>
          <w:tcPr>
            <w:tcW w:w="6662" w:type="dxa"/>
          </w:tcPr>
          <w:p w14:paraId="48D495A5" w14:textId="77777777" w:rsidR="002766E0" w:rsidRPr="006907B5" w:rsidRDefault="002766E0" w:rsidP="00065C02">
            <w:pPr>
              <w:spacing w:after="0" w:line="240" w:lineRule="auto"/>
              <w:jc w:val="both"/>
              <w:rPr>
                <w:rFonts w:ascii="Arial" w:eastAsia="Batang" w:hAnsi="Arial" w:cs="Arial"/>
                <w:b/>
                <w:color w:val="000000"/>
              </w:rPr>
            </w:pPr>
            <w:r w:rsidRPr="006907B5">
              <w:rPr>
                <w:rFonts w:ascii="Arial" w:eastAsia="Batang" w:hAnsi="Arial" w:cs="Arial"/>
                <w:b/>
                <w:color w:val="000000"/>
              </w:rPr>
              <w:t>STRATEGIC OBJECTIVE</w:t>
            </w:r>
          </w:p>
        </w:tc>
        <w:tc>
          <w:tcPr>
            <w:tcW w:w="2098" w:type="dxa"/>
          </w:tcPr>
          <w:p w14:paraId="1E7DB9E1" w14:textId="77777777" w:rsidR="002766E0" w:rsidRPr="006907B5" w:rsidRDefault="002766E0" w:rsidP="00065C02">
            <w:pPr>
              <w:spacing w:after="0" w:line="240" w:lineRule="auto"/>
              <w:jc w:val="both"/>
              <w:rPr>
                <w:rFonts w:ascii="Arial" w:eastAsia="Batang" w:hAnsi="Arial" w:cs="Arial"/>
                <w:b/>
                <w:color w:val="000000"/>
              </w:rPr>
            </w:pPr>
            <w:r>
              <w:rPr>
                <w:rFonts w:ascii="Arial" w:eastAsia="Batang" w:hAnsi="Arial" w:cs="Arial"/>
                <w:b/>
                <w:color w:val="000000"/>
              </w:rPr>
              <w:t>DEPARTMENTAL</w:t>
            </w:r>
            <w:r w:rsidRPr="006907B5">
              <w:rPr>
                <w:rFonts w:ascii="Arial" w:eastAsia="Batang" w:hAnsi="Arial" w:cs="Arial"/>
                <w:b/>
                <w:color w:val="000000"/>
              </w:rPr>
              <w:t xml:space="preserve">  OBJECTIVE</w:t>
            </w:r>
          </w:p>
        </w:tc>
      </w:tr>
      <w:tr w:rsidR="002766E0" w:rsidRPr="0089799C" w14:paraId="4B98F7CC" w14:textId="77777777" w:rsidTr="0081196B">
        <w:tc>
          <w:tcPr>
            <w:tcW w:w="1413" w:type="dxa"/>
          </w:tcPr>
          <w:p w14:paraId="28EB4679" w14:textId="77777777" w:rsidR="002766E0" w:rsidRPr="005A120F" w:rsidRDefault="002766E0" w:rsidP="00065C02">
            <w:pPr>
              <w:spacing w:after="0" w:line="240" w:lineRule="auto"/>
              <w:jc w:val="both"/>
              <w:rPr>
                <w:rFonts w:ascii="Arial" w:eastAsia="Batang" w:hAnsi="Arial" w:cs="Arial"/>
                <w:color w:val="000000"/>
              </w:rPr>
            </w:pPr>
            <w:r w:rsidRPr="00496E3B">
              <w:rPr>
                <w:rFonts w:ascii="Arial" w:hAnsi="Arial" w:cs="Arial"/>
                <w:bCs/>
              </w:rPr>
              <w:t>Altogether Healthier</w:t>
            </w:r>
          </w:p>
        </w:tc>
        <w:tc>
          <w:tcPr>
            <w:tcW w:w="6662" w:type="dxa"/>
          </w:tcPr>
          <w:p w14:paraId="64FB514B" w14:textId="77777777" w:rsidR="002766E0" w:rsidRPr="006907B5" w:rsidRDefault="002766E0" w:rsidP="00065C02">
            <w:pPr>
              <w:spacing w:after="0" w:line="240" w:lineRule="auto"/>
              <w:jc w:val="both"/>
              <w:rPr>
                <w:rFonts w:ascii="Arial" w:eastAsia="Batang" w:hAnsi="Arial" w:cs="Arial"/>
                <w:b/>
                <w:color w:val="000000"/>
              </w:rPr>
            </w:pPr>
            <w:r w:rsidRPr="00496E3B">
              <w:rPr>
                <w:rFonts w:ascii="Arial" w:hAnsi="Arial" w:cs="Arial"/>
              </w:rPr>
              <w:t>Expand the range of and access to preventive services to tackle avoidable lifestyle and behavioural risks to health and wellbeing particularly smoking and risky excess body weight</w:t>
            </w:r>
          </w:p>
        </w:tc>
        <w:tc>
          <w:tcPr>
            <w:tcW w:w="2098" w:type="dxa"/>
          </w:tcPr>
          <w:p w14:paraId="186A9313" w14:textId="77777777" w:rsidR="002766E0" w:rsidRDefault="002766E0" w:rsidP="00065C02">
            <w:pPr>
              <w:spacing w:after="0" w:line="240" w:lineRule="auto"/>
              <w:jc w:val="both"/>
              <w:rPr>
                <w:rFonts w:ascii="Arial" w:eastAsia="Batang" w:hAnsi="Arial" w:cs="Arial"/>
                <w:b/>
                <w:color w:val="000000"/>
              </w:rPr>
            </w:pPr>
            <w:r w:rsidRPr="00496E3B">
              <w:rPr>
                <w:rFonts w:ascii="Arial" w:hAnsi="Arial" w:cs="Arial"/>
              </w:rPr>
              <w:t>As specified in TOR’s</w:t>
            </w:r>
          </w:p>
        </w:tc>
      </w:tr>
      <w:tr w:rsidR="002766E0" w:rsidRPr="0089799C" w14:paraId="1DD0AAAA" w14:textId="77777777" w:rsidTr="0081196B">
        <w:tc>
          <w:tcPr>
            <w:tcW w:w="1413" w:type="dxa"/>
          </w:tcPr>
          <w:p w14:paraId="46673A48" w14:textId="77777777" w:rsidR="002766E0" w:rsidRPr="00BE5E97" w:rsidRDefault="002766E0" w:rsidP="00065C02">
            <w:pPr>
              <w:spacing w:after="0" w:line="240" w:lineRule="auto"/>
              <w:jc w:val="both"/>
              <w:rPr>
                <w:rFonts w:ascii="Arial" w:eastAsia="Batang" w:hAnsi="Arial" w:cs="Arial"/>
                <w:b/>
                <w:color w:val="000000"/>
              </w:rPr>
            </w:pPr>
          </w:p>
        </w:tc>
        <w:tc>
          <w:tcPr>
            <w:tcW w:w="6662" w:type="dxa"/>
          </w:tcPr>
          <w:p w14:paraId="0133A896" w14:textId="77777777" w:rsidR="002766E0" w:rsidRPr="006907B5" w:rsidRDefault="002766E0" w:rsidP="00065C02">
            <w:pPr>
              <w:spacing w:after="0" w:line="240" w:lineRule="auto"/>
              <w:jc w:val="both"/>
              <w:rPr>
                <w:rFonts w:ascii="Arial" w:eastAsia="Batang" w:hAnsi="Arial" w:cs="Arial"/>
                <w:b/>
                <w:color w:val="000000"/>
              </w:rPr>
            </w:pPr>
            <w:r w:rsidRPr="00496E3B">
              <w:rPr>
                <w:rFonts w:ascii="Arial" w:hAnsi="Arial" w:cs="Arial"/>
              </w:rPr>
              <w:t>Maintain local access to a range of health services in partnership with the community</w:t>
            </w:r>
          </w:p>
        </w:tc>
        <w:tc>
          <w:tcPr>
            <w:tcW w:w="2098" w:type="dxa"/>
          </w:tcPr>
          <w:p w14:paraId="35D74075" w14:textId="77777777" w:rsidR="002766E0" w:rsidRDefault="002766E0" w:rsidP="00065C02">
            <w:pPr>
              <w:spacing w:after="0" w:line="240" w:lineRule="auto"/>
              <w:jc w:val="both"/>
              <w:rPr>
                <w:rFonts w:ascii="Arial" w:eastAsia="Batang" w:hAnsi="Arial" w:cs="Arial"/>
                <w:b/>
                <w:color w:val="000000"/>
              </w:rPr>
            </w:pPr>
          </w:p>
        </w:tc>
      </w:tr>
      <w:tr w:rsidR="002766E0" w:rsidRPr="0089799C" w14:paraId="78539185" w14:textId="77777777" w:rsidTr="0081196B">
        <w:tc>
          <w:tcPr>
            <w:tcW w:w="1413" w:type="dxa"/>
          </w:tcPr>
          <w:p w14:paraId="692FF8BF" w14:textId="77777777" w:rsidR="002766E0" w:rsidRPr="00BE5E97" w:rsidRDefault="002766E0" w:rsidP="00065C02">
            <w:pPr>
              <w:spacing w:after="0" w:line="240" w:lineRule="auto"/>
              <w:jc w:val="both"/>
              <w:rPr>
                <w:rFonts w:ascii="Arial" w:eastAsia="Batang" w:hAnsi="Arial" w:cs="Arial"/>
                <w:b/>
                <w:color w:val="000000"/>
              </w:rPr>
            </w:pPr>
          </w:p>
        </w:tc>
        <w:tc>
          <w:tcPr>
            <w:tcW w:w="6662" w:type="dxa"/>
          </w:tcPr>
          <w:p w14:paraId="7066B20B" w14:textId="77777777" w:rsidR="002766E0" w:rsidRPr="006907B5" w:rsidRDefault="002766E0" w:rsidP="00065C02">
            <w:pPr>
              <w:spacing w:after="0" w:line="240" w:lineRule="auto"/>
              <w:jc w:val="both"/>
              <w:rPr>
                <w:rFonts w:ascii="Arial" w:eastAsia="Batang" w:hAnsi="Arial" w:cs="Arial"/>
                <w:b/>
                <w:color w:val="000000"/>
              </w:rPr>
            </w:pPr>
            <w:r w:rsidRPr="00496E3B">
              <w:rPr>
                <w:rFonts w:ascii="Arial" w:hAnsi="Arial" w:cs="Arial"/>
              </w:rPr>
              <w:t>Ensure effective clinical care and self-management of long term conditions particularly diabetes, hypertension, risky excess body weight, osteoarthritis and chronic airway diseases</w:t>
            </w:r>
          </w:p>
        </w:tc>
        <w:tc>
          <w:tcPr>
            <w:tcW w:w="2098" w:type="dxa"/>
          </w:tcPr>
          <w:p w14:paraId="2EC93719" w14:textId="77777777" w:rsidR="002766E0" w:rsidRDefault="002766E0" w:rsidP="00065C02">
            <w:pPr>
              <w:spacing w:after="0" w:line="240" w:lineRule="auto"/>
              <w:jc w:val="both"/>
              <w:rPr>
                <w:rFonts w:ascii="Arial" w:eastAsia="Batang" w:hAnsi="Arial" w:cs="Arial"/>
                <w:b/>
                <w:color w:val="000000"/>
              </w:rPr>
            </w:pPr>
          </w:p>
        </w:tc>
      </w:tr>
      <w:tr w:rsidR="002766E0" w:rsidRPr="0089799C" w14:paraId="1905EE59" w14:textId="77777777" w:rsidTr="0081196B">
        <w:tc>
          <w:tcPr>
            <w:tcW w:w="1413" w:type="dxa"/>
          </w:tcPr>
          <w:p w14:paraId="39029A8C" w14:textId="77777777" w:rsidR="002766E0" w:rsidRPr="00BE5E97" w:rsidRDefault="002766E0" w:rsidP="00065C02">
            <w:pPr>
              <w:spacing w:after="0" w:line="240" w:lineRule="auto"/>
              <w:jc w:val="both"/>
              <w:rPr>
                <w:rFonts w:ascii="Arial" w:eastAsia="Batang" w:hAnsi="Arial" w:cs="Arial"/>
                <w:b/>
                <w:color w:val="000000"/>
              </w:rPr>
            </w:pPr>
          </w:p>
        </w:tc>
        <w:tc>
          <w:tcPr>
            <w:tcW w:w="6662" w:type="dxa"/>
          </w:tcPr>
          <w:p w14:paraId="33EFB0D2" w14:textId="77777777" w:rsidR="002766E0" w:rsidRPr="00496E3B" w:rsidRDefault="002766E0" w:rsidP="00065C02">
            <w:pPr>
              <w:spacing w:after="0" w:line="240" w:lineRule="auto"/>
              <w:jc w:val="both"/>
              <w:rPr>
                <w:rFonts w:ascii="Arial" w:hAnsi="Arial" w:cs="Arial"/>
              </w:rPr>
            </w:pPr>
            <w:r w:rsidRPr="00496E3B">
              <w:rPr>
                <w:rFonts w:ascii="Arial" w:hAnsi="Arial" w:cs="Arial"/>
              </w:rPr>
              <w:t>Ensuring that our existing and emerging health workforce needs are adequately met</w:t>
            </w:r>
          </w:p>
        </w:tc>
        <w:tc>
          <w:tcPr>
            <w:tcW w:w="2098" w:type="dxa"/>
          </w:tcPr>
          <w:p w14:paraId="0D5F3877" w14:textId="77777777" w:rsidR="002766E0" w:rsidRDefault="002766E0" w:rsidP="00065C02">
            <w:pPr>
              <w:spacing w:after="0" w:line="240" w:lineRule="auto"/>
              <w:jc w:val="both"/>
              <w:rPr>
                <w:rFonts w:ascii="Arial" w:eastAsia="Batang" w:hAnsi="Arial" w:cs="Arial"/>
                <w:b/>
                <w:color w:val="000000"/>
              </w:rPr>
            </w:pPr>
          </w:p>
        </w:tc>
      </w:tr>
      <w:tr w:rsidR="002766E0" w:rsidRPr="0089799C" w14:paraId="0B02B2A1" w14:textId="77777777" w:rsidTr="0081196B">
        <w:tc>
          <w:tcPr>
            <w:tcW w:w="1413" w:type="dxa"/>
          </w:tcPr>
          <w:p w14:paraId="139579E4" w14:textId="77777777" w:rsidR="002766E0" w:rsidRPr="00BE5E97" w:rsidRDefault="002766E0" w:rsidP="00065C02">
            <w:pPr>
              <w:spacing w:after="0" w:line="240" w:lineRule="auto"/>
              <w:jc w:val="both"/>
              <w:rPr>
                <w:rFonts w:ascii="Arial" w:eastAsia="Batang" w:hAnsi="Arial" w:cs="Arial"/>
                <w:b/>
                <w:color w:val="000000"/>
              </w:rPr>
            </w:pPr>
          </w:p>
        </w:tc>
        <w:tc>
          <w:tcPr>
            <w:tcW w:w="6662" w:type="dxa"/>
          </w:tcPr>
          <w:p w14:paraId="6871E416" w14:textId="77777777" w:rsidR="002766E0" w:rsidRPr="00496E3B" w:rsidRDefault="002766E0" w:rsidP="00065C02">
            <w:pPr>
              <w:spacing w:after="0" w:line="240" w:lineRule="auto"/>
              <w:jc w:val="both"/>
              <w:rPr>
                <w:rFonts w:ascii="Arial" w:hAnsi="Arial" w:cs="Arial"/>
              </w:rPr>
            </w:pPr>
            <w:r w:rsidRPr="00496E3B">
              <w:rPr>
                <w:rFonts w:ascii="Arial" w:hAnsi="Arial" w:cs="Arial"/>
              </w:rPr>
              <w:t>Ensure adequate protection from public health threats and that healthcare services are safe, effective, people-centred, data-driven and evidence-based</w:t>
            </w:r>
          </w:p>
        </w:tc>
        <w:tc>
          <w:tcPr>
            <w:tcW w:w="2098" w:type="dxa"/>
          </w:tcPr>
          <w:p w14:paraId="74480C09" w14:textId="77777777" w:rsidR="002766E0" w:rsidRDefault="002766E0" w:rsidP="00065C02">
            <w:pPr>
              <w:spacing w:after="0" w:line="240" w:lineRule="auto"/>
              <w:jc w:val="both"/>
              <w:rPr>
                <w:rFonts w:ascii="Arial" w:eastAsia="Batang" w:hAnsi="Arial" w:cs="Arial"/>
                <w:b/>
                <w:color w:val="000000"/>
              </w:rPr>
            </w:pPr>
          </w:p>
        </w:tc>
      </w:tr>
    </w:tbl>
    <w:p w14:paraId="018B799F" w14:textId="77777777" w:rsidR="002766E0" w:rsidRPr="002766E0" w:rsidRDefault="002766E0" w:rsidP="002766E0">
      <w:pPr>
        <w:spacing w:after="0" w:line="240" w:lineRule="auto"/>
        <w:jc w:val="both"/>
        <w:rPr>
          <w:rFonts w:ascii="Arial" w:hAnsi="Arial" w:cs="Arial"/>
        </w:rPr>
      </w:pPr>
    </w:p>
    <w:p w14:paraId="5EC585E7" w14:textId="77777777" w:rsidR="002766E0" w:rsidRDefault="002766E0" w:rsidP="002766E0">
      <w:pPr>
        <w:tabs>
          <w:tab w:val="num" w:pos="720"/>
        </w:tabs>
        <w:spacing w:after="0" w:line="240" w:lineRule="auto"/>
        <w:jc w:val="both"/>
        <w:rPr>
          <w:rFonts w:ascii="Arial" w:hAnsi="Arial" w:cs="Arial"/>
          <w:b/>
          <w:sz w:val="24"/>
        </w:rPr>
      </w:pPr>
      <w:r w:rsidRPr="00345C5C">
        <w:rPr>
          <w:rFonts w:ascii="Arial" w:hAnsi="Arial" w:cs="Arial"/>
          <w:b/>
          <w:sz w:val="24"/>
        </w:rPr>
        <w:t>4.</w:t>
      </w:r>
      <w:r w:rsidRPr="00345C5C">
        <w:rPr>
          <w:rFonts w:ascii="Arial" w:hAnsi="Arial" w:cs="Arial"/>
          <w:b/>
          <w:sz w:val="24"/>
        </w:rPr>
        <w:tab/>
        <w:t>Outputs, Timing and Reporting</w:t>
      </w:r>
    </w:p>
    <w:p w14:paraId="5AAED126" w14:textId="77777777" w:rsidR="002766E0" w:rsidRPr="00345C5C" w:rsidRDefault="002766E0" w:rsidP="002766E0">
      <w:pPr>
        <w:tabs>
          <w:tab w:val="num" w:pos="720"/>
        </w:tabs>
        <w:spacing w:after="0" w:line="240" w:lineRule="auto"/>
        <w:jc w:val="both"/>
        <w:rPr>
          <w:rFonts w:ascii="Arial" w:hAnsi="Arial" w:cs="Arial"/>
          <w:b/>
          <w:sz w:val="24"/>
        </w:rPr>
      </w:pPr>
    </w:p>
    <w:p w14:paraId="7F9A8920" w14:textId="1A251399" w:rsidR="002766E0" w:rsidRPr="005E712A" w:rsidRDefault="002766E0" w:rsidP="002766E0">
      <w:pPr>
        <w:pStyle w:val="BodyText3"/>
        <w:numPr>
          <w:ilvl w:val="0"/>
          <w:numId w:val="41"/>
        </w:numPr>
        <w:jc w:val="both"/>
        <w:rPr>
          <w:rFonts w:cs="Arial"/>
          <w:sz w:val="22"/>
          <w:szCs w:val="22"/>
        </w:rPr>
      </w:pPr>
      <w:r w:rsidRPr="00D652CF">
        <w:rPr>
          <w:rFonts w:cs="Arial"/>
          <w:sz w:val="22"/>
          <w:szCs w:val="22"/>
        </w:rPr>
        <w:t xml:space="preserve">The </w:t>
      </w:r>
      <w:r w:rsidRPr="005E712A">
        <w:rPr>
          <w:rFonts w:cs="Arial"/>
          <w:sz w:val="22"/>
          <w:szCs w:val="22"/>
        </w:rPr>
        <w:t>Sister/Charge Nurse</w:t>
      </w:r>
      <w:r w:rsidR="003A0019">
        <w:rPr>
          <w:rFonts w:cs="Arial"/>
          <w:sz w:val="22"/>
          <w:szCs w:val="22"/>
        </w:rPr>
        <w:t xml:space="preserve"> - Community</w:t>
      </w:r>
      <w:r w:rsidRPr="005E712A">
        <w:rPr>
          <w:rFonts w:cs="Arial"/>
          <w:sz w:val="22"/>
          <w:szCs w:val="22"/>
        </w:rPr>
        <w:t xml:space="preserve"> shall provide to the Chief Nursing Officer, 3 monthly reports on progress.  These reports should cover the outputs, and key performance indicators agreed with Chief Nursing Officer.  These should be agreed not more than three months after arrival on Island.</w:t>
      </w:r>
    </w:p>
    <w:p w14:paraId="668B8729" w14:textId="77777777" w:rsidR="002766E0" w:rsidRPr="005E712A" w:rsidRDefault="002766E0" w:rsidP="002766E0">
      <w:pPr>
        <w:pStyle w:val="BodyText3"/>
        <w:ind w:left="720"/>
        <w:jc w:val="both"/>
        <w:rPr>
          <w:rFonts w:cs="Arial"/>
          <w:sz w:val="22"/>
          <w:szCs w:val="22"/>
        </w:rPr>
      </w:pPr>
    </w:p>
    <w:p w14:paraId="11CD1786" w14:textId="77777777" w:rsidR="002766E0" w:rsidRDefault="002766E0" w:rsidP="002766E0">
      <w:pPr>
        <w:pStyle w:val="BodyText3"/>
        <w:numPr>
          <w:ilvl w:val="0"/>
          <w:numId w:val="41"/>
        </w:numPr>
        <w:jc w:val="both"/>
        <w:rPr>
          <w:rFonts w:cs="Arial"/>
          <w:sz w:val="22"/>
          <w:szCs w:val="22"/>
        </w:rPr>
      </w:pPr>
      <w:r w:rsidRPr="00D652CF">
        <w:rPr>
          <w:rFonts w:cs="Arial"/>
          <w:sz w:val="22"/>
          <w:szCs w:val="22"/>
        </w:rPr>
        <w:t>A Capacity Development Record should be kept by the postholder for the duration of their contract</w:t>
      </w:r>
      <w:r>
        <w:rPr>
          <w:rFonts w:cs="Arial"/>
          <w:sz w:val="22"/>
          <w:szCs w:val="22"/>
        </w:rPr>
        <w:t>.  T</w:t>
      </w:r>
      <w:r w:rsidRPr="00D652CF">
        <w:rPr>
          <w:rFonts w:cs="Arial"/>
          <w:sz w:val="22"/>
          <w:szCs w:val="22"/>
        </w:rPr>
        <w:t>his will be reviewed as part of the six-month probation r</w:t>
      </w:r>
      <w:r>
        <w:rPr>
          <w:rFonts w:cs="Arial"/>
          <w:sz w:val="22"/>
          <w:szCs w:val="22"/>
        </w:rPr>
        <w:t>eview, annually as part of the a</w:t>
      </w:r>
      <w:r w:rsidRPr="00D652CF">
        <w:rPr>
          <w:rFonts w:cs="Arial"/>
          <w:sz w:val="22"/>
          <w:szCs w:val="22"/>
        </w:rPr>
        <w:t>ppraisal process and at the end of contract review.</w:t>
      </w:r>
    </w:p>
    <w:p w14:paraId="040C2B2D" w14:textId="77777777" w:rsidR="002766E0" w:rsidRDefault="002766E0" w:rsidP="002766E0">
      <w:pPr>
        <w:pStyle w:val="BodyText3"/>
        <w:ind w:left="720"/>
        <w:jc w:val="both"/>
        <w:rPr>
          <w:rFonts w:cs="Arial"/>
          <w:sz w:val="22"/>
          <w:szCs w:val="22"/>
        </w:rPr>
      </w:pPr>
    </w:p>
    <w:p w14:paraId="61E1195D" w14:textId="77777777" w:rsidR="002766E0" w:rsidRDefault="002766E0" w:rsidP="002766E0">
      <w:pPr>
        <w:pStyle w:val="BodyText3"/>
        <w:numPr>
          <w:ilvl w:val="0"/>
          <w:numId w:val="41"/>
        </w:numPr>
        <w:jc w:val="both"/>
        <w:rPr>
          <w:rFonts w:cs="Arial"/>
          <w:sz w:val="22"/>
          <w:szCs w:val="22"/>
        </w:rPr>
      </w:pPr>
      <w:r w:rsidRPr="00D652CF">
        <w:rPr>
          <w:rFonts w:cs="Arial"/>
          <w:sz w:val="22"/>
          <w:szCs w:val="22"/>
        </w:rPr>
        <w:t xml:space="preserve">The post will be for </w:t>
      </w:r>
      <w:r w:rsidRPr="005E712A">
        <w:rPr>
          <w:rFonts w:cs="Arial"/>
          <w:sz w:val="22"/>
          <w:szCs w:val="22"/>
        </w:rPr>
        <w:t>three</w:t>
      </w:r>
      <w:r w:rsidRPr="005E712A">
        <w:rPr>
          <w:rFonts w:cs="Arial"/>
          <w:i/>
          <w:sz w:val="22"/>
          <w:szCs w:val="22"/>
        </w:rPr>
        <w:t xml:space="preserve"> </w:t>
      </w:r>
      <w:r w:rsidRPr="00D652CF">
        <w:rPr>
          <w:rFonts w:cs="Arial"/>
          <w:sz w:val="22"/>
          <w:szCs w:val="22"/>
        </w:rPr>
        <w:t xml:space="preserve">years. Performance will be measured with respect to the </w:t>
      </w:r>
      <w:r>
        <w:rPr>
          <w:rFonts w:cs="Arial"/>
          <w:sz w:val="22"/>
          <w:szCs w:val="22"/>
        </w:rPr>
        <w:t>Section and Portfolios</w:t>
      </w:r>
      <w:r w:rsidRPr="00D652CF">
        <w:rPr>
          <w:rFonts w:cs="Arial"/>
          <w:sz w:val="22"/>
          <w:szCs w:val="22"/>
        </w:rPr>
        <w:t xml:space="preserve"> overall performance in service delivery</w:t>
      </w:r>
      <w:r>
        <w:rPr>
          <w:rFonts w:cs="Arial"/>
          <w:sz w:val="22"/>
          <w:szCs w:val="22"/>
        </w:rPr>
        <w:t xml:space="preserve"> and </w:t>
      </w:r>
      <w:r w:rsidRPr="00D652CF">
        <w:rPr>
          <w:rFonts w:cs="Arial"/>
          <w:sz w:val="22"/>
          <w:szCs w:val="22"/>
        </w:rPr>
        <w:t>increases in operational effectiveness and efficiency.  The Capacity Development Record will be a key document for measuring performance.  A probationary period of 6 months will apply.</w:t>
      </w:r>
    </w:p>
    <w:p w14:paraId="1396F196" w14:textId="77777777" w:rsidR="002766E0" w:rsidRDefault="002766E0" w:rsidP="002766E0">
      <w:pPr>
        <w:pStyle w:val="BodyText3"/>
        <w:ind w:left="720"/>
        <w:jc w:val="both"/>
        <w:rPr>
          <w:rFonts w:cs="Arial"/>
          <w:sz w:val="22"/>
          <w:szCs w:val="22"/>
        </w:rPr>
      </w:pPr>
    </w:p>
    <w:p w14:paraId="20BEB114" w14:textId="782C44FF" w:rsidR="002766E0" w:rsidRPr="00D652CF" w:rsidRDefault="002766E0" w:rsidP="002766E0">
      <w:pPr>
        <w:pStyle w:val="BodyText3"/>
        <w:numPr>
          <w:ilvl w:val="0"/>
          <w:numId w:val="41"/>
        </w:numPr>
        <w:jc w:val="both"/>
        <w:rPr>
          <w:rFonts w:cs="Arial"/>
          <w:sz w:val="22"/>
          <w:szCs w:val="22"/>
        </w:rPr>
      </w:pPr>
      <w:r w:rsidRPr="00D652CF">
        <w:rPr>
          <w:rFonts w:cs="Arial"/>
          <w:sz w:val="22"/>
          <w:szCs w:val="22"/>
        </w:rPr>
        <w:t xml:space="preserve">The </w:t>
      </w:r>
      <w:r w:rsidRPr="005E712A">
        <w:rPr>
          <w:rFonts w:cs="Arial"/>
          <w:sz w:val="22"/>
          <w:szCs w:val="22"/>
        </w:rPr>
        <w:t>Sister/Charge Nurse</w:t>
      </w:r>
      <w:r w:rsidR="003A0019">
        <w:rPr>
          <w:rFonts w:cs="Arial"/>
          <w:sz w:val="22"/>
          <w:szCs w:val="22"/>
        </w:rPr>
        <w:t xml:space="preserve"> -  Community</w:t>
      </w:r>
      <w:r w:rsidRPr="005E712A">
        <w:rPr>
          <w:rFonts w:cs="Arial"/>
          <w:sz w:val="22"/>
          <w:szCs w:val="22"/>
        </w:rPr>
        <w:t xml:space="preserve"> will report directly to the Chief Nursing Officer.</w:t>
      </w:r>
    </w:p>
    <w:p w14:paraId="4E9C1ED6" w14:textId="77777777" w:rsidR="002766E0" w:rsidRDefault="002766E0" w:rsidP="002766E0">
      <w:pPr>
        <w:pStyle w:val="BodyText3"/>
        <w:jc w:val="both"/>
        <w:rPr>
          <w:rFonts w:cs="Arial"/>
          <w:b/>
          <w:sz w:val="24"/>
          <w:szCs w:val="22"/>
        </w:rPr>
      </w:pPr>
    </w:p>
    <w:p w14:paraId="5657D806" w14:textId="39C182AB" w:rsidR="007965BB" w:rsidRDefault="002766E0" w:rsidP="0081196B">
      <w:pPr>
        <w:pStyle w:val="BodyText3"/>
        <w:rPr>
          <w:rFonts w:cs="Arial"/>
          <w:b/>
          <w:sz w:val="24"/>
          <w:szCs w:val="22"/>
        </w:rPr>
      </w:pPr>
      <w:r>
        <w:rPr>
          <w:rFonts w:cs="Arial"/>
          <w:b/>
          <w:sz w:val="24"/>
          <w:szCs w:val="22"/>
        </w:rPr>
        <w:t xml:space="preserve">5.  </w:t>
      </w:r>
      <w:r w:rsidRPr="00345C5C">
        <w:rPr>
          <w:rFonts w:cs="Arial"/>
          <w:b/>
          <w:sz w:val="24"/>
          <w:szCs w:val="22"/>
        </w:rPr>
        <w:t>Organisational Structure</w:t>
      </w:r>
      <w:r>
        <w:rPr>
          <w:rFonts w:cs="Arial"/>
          <w:b/>
          <w:sz w:val="24"/>
          <w:szCs w:val="22"/>
        </w:rPr>
        <w:t xml:space="preserve">.  </w:t>
      </w:r>
    </w:p>
    <w:p w14:paraId="030747AF" w14:textId="77777777" w:rsidR="00DF6E39" w:rsidRDefault="00DF6E39" w:rsidP="002766E0">
      <w:pPr>
        <w:pStyle w:val="BodyText3"/>
        <w:jc w:val="both"/>
        <w:rPr>
          <w:rFonts w:cs="Arial"/>
          <w:b/>
          <w:szCs w:val="22"/>
        </w:rPr>
      </w:pPr>
    </w:p>
    <w:p w14:paraId="0D2285CC" w14:textId="020462B3" w:rsidR="00E71CF1" w:rsidRPr="002766E0" w:rsidRDefault="00E71CF1" w:rsidP="002766E0">
      <w:pPr>
        <w:pStyle w:val="BodyText3"/>
        <w:jc w:val="both"/>
        <w:rPr>
          <w:rFonts w:cs="Arial"/>
          <w:b/>
          <w:szCs w:val="22"/>
        </w:rPr>
      </w:pPr>
      <w:r>
        <w:rPr>
          <w:noProof/>
          <w:lang w:eastAsia="en-GB"/>
        </w:rPr>
        <w:lastRenderedPageBreak/>
        <w:drawing>
          <wp:inline distT="0" distB="0" distL="0" distR="0" wp14:anchorId="7D4B2EF6" wp14:editId="41713045">
            <wp:extent cx="6120130" cy="4363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8"/>
                    <a:srcRect l="10115" t="11622" r="23740" b="4537"/>
                    <a:stretch/>
                  </pic:blipFill>
                  <pic:spPr bwMode="auto">
                    <a:xfrm>
                      <a:off x="0" y="0"/>
                      <a:ext cx="6120130" cy="4363085"/>
                    </a:xfrm>
                    <a:prstGeom prst="rect">
                      <a:avLst/>
                    </a:prstGeom>
                    <a:ln>
                      <a:noFill/>
                    </a:ln>
                    <a:extLst>
                      <a:ext uri="{53640926-AAD7-44D8-BBD7-CCE9431645EC}">
                        <a14:shadowObscured xmlns:a14="http://schemas.microsoft.com/office/drawing/2010/main"/>
                      </a:ext>
                    </a:extLst>
                  </pic:spPr>
                </pic:pic>
              </a:graphicData>
            </a:graphic>
          </wp:inline>
        </w:drawing>
      </w:r>
    </w:p>
    <w:sectPr w:rsidR="00E71CF1" w:rsidRPr="002766E0" w:rsidSect="007965BB">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F6AA26"/>
    <w:lvl w:ilvl="0">
      <w:numFmt w:val="bullet"/>
      <w:lvlText w:val="*"/>
      <w:lvlJc w:val="left"/>
    </w:lvl>
  </w:abstractNum>
  <w:abstractNum w:abstractNumId="1" w15:restartNumberingAfterBreak="0">
    <w:nsid w:val="05523C4F"/>
    <w:multiLevelType w:val="hybridMultilevel"/>
    <w:tmpl w:val="B7F4B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AD2AF3"/>
    <w:multiLevelType w:val="hybridMultilevel"/>
    <w:tmpl w:val="DF461DCC"/>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A401E"/>
    <w:multiLevelType w:val="hybridMultilevel"/>
    <w:tmpl w:val="05CCB3F4"/>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1D1419"/>
    <w:multiLevelType w:val="hybridMultilevel"/>
    <w:tmpl w:val="619C034A"/>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9" w15:restartNumberingAfterBreak="0">
    <w:nsid w:val="11DD78F2"/>
    <w:multiLevelType w:val="hybridMultilevel"/>
    <w:tmpl w:val="4A76F808"/>
    <w:lvl w:ilvl="0" w:tplc="0809000B">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61A10B6"/>
    <w:multiLevelType w:val="hybridMultilevel"/>
    <w:tmpl w:val="9AB453A2"/>
    <w:lvl w:ilvl="0" w:tplc="7C24DA34">
      <w:start w:val="1"/>
      <w:numFmt w:val="decimal"/>
      <w:lvlText w:val="1.%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8E71B3C"/>
    <w:multiLevelType w:val="hybridMultilevel"/>
    <w:tmpl w:val="C7022C54"/>
    <w:lvl w:ilvl="0" w:tplc="213AFF6A">
      <w:start w:val="2"/>
      <w:numFmt w:val="decimal"/>
      <w:lvlText w:val="5.%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A1303"/>
    <w:multiLevelType w:val="hybridMultilevel"/>
    <w:tmpl w:val="2E804D90"/>
    <w:lvl w:ilvl="0" w:tplc="01963BE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8C7A0C"/>
    <w:multiLevelType w:val="multilevel"/>
    <w:tmpl w:val="F916581A"/>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28E4E3E"/>
    <w:multiLevelType w:val="hybridMultilevel"/>
    <w:tmpl w:val="C4C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E214B9"/>
    <w:multiLevelType w:val="multilevel"/>
    <w:tmpl w:val="61F0B5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586408"/>
    <w:multiLevelType w:val="hybridMultilevel"/>
    <w:tmpl w:val="3B28D90E"/>
    <w:lvl w:ilvl="0" w:tplc="129660B2">
      <w:start w:val="1"/>
      <w:numFmt w:val="decimal"/>
      <w:lvlText w:val="%1."/>
      <w:lvlJc w:val="left"/>
      <w:pPr>
        <w:ind w:left="1287" w:hanging="360"/>
      </w:pPr>
      <w:rPr>
        <w:sz w:val="22"/>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D084A88"/>
    <w:multiLevelType w:val="hybridMultilevel"/>
    <w:tmpl w:val="00C27E12"/>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96494B"/>
    <w:multiLevelType w:val="hybridMultilevel"/>
    <w:tmpl w:val="1BBAFD44"/>
    <w:lvl w:ilvl="0" w:tplc="0DB6842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C55687"/>
    <w:multiLevelType w:val="hybridMultilevel"/>
    <w:tmpl w:val="7A6C0E74"/>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D1AF9"/>
    <w:multiLevelType w:val="hybridMultilevel"/>
    <w:tmpl w:val="4F68C58A"/>
    <w:lvl w:ilvl="0" w:tplc="D672581A">
      <w:start w:val="1"/>
      <w:numFmt w:val="decimal"/>
      <w:lvlText w:val="%1."/>
      <w:lvlJc w:val="left"/>
      <w:pPr>
        <w:tabs>
          <w:tab w:val="num" w:pos="1080"/>
        </w:tabs>
        <w:ind w:left="1080" w:hanging="360"/>
      </w:pPr>
      <w:rPr>
        <w:rFonts w:ascii="Arial" w:eastAsia="Times New Roman" w:hAnsi="Arial" w:cs="Arial"/>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F9B3314"/>
    <w:multiLevelType w:val="hybridMultilevel"/>
    <w:tmpl w:val="7E24BA80"/>
    <w:lvl w:ilvl="0" w:tplc="64160B4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6E59AD"/>
    <w:multiLevelType w:val="hybridMultilevel"/>
    <w:tmpl w:val="F1A2987A"/>
    <w:lvl w:ilvl="0" w:tplc="0DB6842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8F753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3136CC"/>
    <w:multiLevelType w:val="hybridMultilevel"/>
    <w:tmpl w:val="F0C68C9C"/>
    <w:lvl w:ilvl="0" w:tplc="032AE5E6">
      <w:start w:val="1"/>
      <w:numFmt w:val="decimal"/>
      <w:lvlText w:val="4.%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A2697"/>
    <w:multiLevelType w:val="hybridMultilevel"/>
    <w:tmpl w:val="6FF4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8753BF"/>
    <w:multiLevelType w:val="hybridMultilevel"/>
    <w:tmpl w:val="18B64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A33CAC"/>
    <w:multiLevelType w:val="hybridMultilevel"/>
    <w:tmpl w:val="A8A2D914"/>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7B14CD"/>
    <w:multiLevelType w:val="multilevel"/>
    <w:tmpl w:val="79726F6E"/>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D77A2D"/>
    <w:multiLevelType w:val="hybridMultilevel"/>
    <w:tmpl w:val="CB786B54"/>
    <w:lvl w:ilvl="0" w:tplc="01963BE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BF38D3"/>
    <w:multiLevelType w:val="hybridMultilevel"/>
    <w:tmpl w:val="5BBA8162"/>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144B4E"/>
    <w:multiLevelType w:val="hybridMultilevel"/>
    <w:tmpl w:val="7946C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B610CDA"/>
    <w:multiLevelType w:val="hybridMultilevel"/>
    <w:tmpl w:val="833AD910"/>
    <w:lvl w:ilvl="0" w:tplc="7C24DA3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092773"/>
    <w:multiLevelType w:val="hybridMultilevel"/>
    <w:tmpl w:val="833AD910"/>
    <w:lvl w:ilvl="0" w:tplc="7C24DA3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1603000">
    <w:abstractNumId w:val="44"/>
  </w:num>
  <w:num w:numId="2" w16cid:durableId="189295652">
    <w:abstractNumId w:val="20"/>
  </w:num>
  <w:num w:numId="3" w16cid:durableId="1746099269">
    <w:abstractNumId w:val="25"/>
  </w:num>
  <w:num w:numId="4" w16cid:durableId="225186367">
    <w:abstractNumId w:val="31"/>
  </w:num>
  <w:num w:numId="5" w16cid:durableId="2143766594">
    <w:abstractNumId w:val="23"/>
  </w:num>
  <w:num w:numId="6" w16cid:durableId="2106996606">
    <w:abstractNumId w:val="8"/>
  </w:num>
  <w:num w:numId="7" w16cid:durableId="1451588907">
    <w:abstractNumId w:val="40"/>
  </w:num>
  <w:num w:numId="8" w16cid:durableId="420107852">
    <w:abstractNumId w:val="28"/>
  </w:num>
  <w:num w:numId="9" w16cid:durableId="624427586">
    <w:abstractNumId w:val="6"/>
  </w:num>
  <w:num w:numId="10" w16cid:durableId="159203491">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9830695">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0625437">
    <w:abstractNumId w:val="21"/>
  </w:num>
  <w:num w:numId="13" w16cid:durableId="543717806">
    <w:abstractNumId w:val="16"/>
  </w:num>
  <w:num w:numId="14" w16cid:durableId="329139901">
    <w:abstractNumId w:val="36"/>
  </w:num>
  <w:num w:numId="15" w16cid:durableId="2057855862">
    <w:abstractNumId w:val="38"/>
  </w:num>
  <w:num w:numId="16" w16cid:durableId="1689211720">
    <w:abstractNumId w:val="13"/>
  </w:num>
  <w:num w:numId="17" w16cid:durableId="1648894408">
    <w:abstractNumId w:val="5"/>
  </w:num>
  <w:num w:numId="18" w16cid:durableId="1528177196">
    <w:abstractNumId w:val="17"/>
  </w:num>
  <w:num w:numId="19" w16cid:durableId="1639601513">
    <w:abstractNumId w:val="4"/>
  </w:num>
  <w:num w:numId="20" w16cid:durableId="1036806865">
    <w:abstractNumId w:val="19"/>
  </w:num>
  <w:num w:numId="21" w16cid:durableId="1627076420">
    <w:abstractNumId w:val="34"/>
  </w:num>
  <w:num w:numId="22" w16cid:durableId="832338719">
    <w:abstractNumId w:val="15"/>
  </w:num>
  <w:num w:numId="23" w16cid:durableId="481385568">
    <w:abstractNumId w:val="27"/>
  </w:num>
  <w:num w:numId="24" w16cid:durableId="369036368">
    <w:abstractNumId w:val="0"/>
    <w:lvlOverride w:ilvl="0">
      <w:lvl w:ilvl="0">
        <w:start w:val="3"/>
        <w:numFmt w:val="bullet"/>
        <w:lvlText w:val=""/>
        <w:lvlJc w:val="left"/>
        <w:pPr>
          <w:ind w:left="720" w:hanging="360"/>
        </w:pPr>
        <w:rPr>
          <w:rFonts w:ascii="Wingdings" w:hAnsi="Wingdings" w:hint="default"/>
        </w:rPr>
      </w:lvl>
    </w:lvlOverride>
  </w:num>
  <w:num w:numId="25" w16cid:durableId="1276713691">
    <w:abstractNumId w:val="7"/>
  </w:num>
  <w:num w:numId="26" w16cid:durableId="150607721">
    <w:abstractNumId w:val="26"/>
  </w:num>
  <w:num w:numId="27" w16cid:durableId="1486236493">
    <w:abstractNumId w:val="37"/>
  </w:num>
  <w:num w:numId="28" w16cid:durableId="746464913">
    <w:abstractNumId w:val="22"/>
  </w:num>
  <w:num w:numId="29" w16cid:durableId="1297176849">
    <w:abstractNumId w:val="42"/>
  </w:num>
  <w:num w:numId="30" w16cid:durableId="1565414553">
    <w:abstractNumId w:val="3"/>
  </w:num>
  <w:num w:numId="31" w16cid:durableId="352924472">
    <w:abstractNumId w:val="2"/>
  </w:num>
  <w:num w:numId="32" w16cid:durableId="1332298872">
    <w:abstractNumId w:val="24"/>
  </w:num>
  <w:num w:numId="33" w16cid:durableId="2067558573">
    <w:abstractNumId w:val="30"/>
  </w:num>
  <w:num w:numId="34" w16cid:durableId="399786647">
    <w:abstractNumId w:val="9"/>
  </w:num>
  <w:num w:numId="35" w16cid:durableId="580454575">
    <w:abstractNumId w:val="32"/>
  </w:num>
  <w:num w:numId="36" w16cid:durableId="954364924">
    <w:abstractNumId w:val="45"/>
  </w:num>
  <w:num w:numId="37" w16cid:durableId="940996082">
    <w:abstractNumId w:val="10"/>
  </w:num>
  <w:num w:numId="38" w16cid:durableId="1691834121">
    <w:abstractNumId w:val="46"/>
  </w:num>
  <w:num w:numId="39" w16cid:durableId="549616891">
    <w:abstractNumId w:val="18"/>
  </w:num>
  <w:num w:numId="40" w16cid:durableId="1918635298">
    <w:abstractNumId w:val="41"/>
  </w:num>
  <w:num w:numId="41" w16cid:durableId="1197504090">
    <w:abstractNumId w:val="33"/>
  </w:num>
  <w:num w:numId="42" w16cid:durableId="1178424500">
    <w:abstractNumId w:val="1"/>
  </w:num>
  <w:num w:numId="43" w16cid:durableId="384985219">
    <w:abstractNumId w:val="29"/>
  </w:num>
  <w:num w:numId="44" w16cid:durableId="618995294">
    <w:abstractNumId w:val="14"/>
  </w:num>
  <w:num w:numId="45" w16cid:durableId="2111662040">
    <w:abstractNumId w:val="35"/>
  </w:num>
  <w:num w:numId="46" w16cid:durableId="306710109">
    <w:abstractNumId w:val="12"/>
  </w:num>
  <w:num w:numId="47" w16cid:durableId="1023479669">
    <w:abstractNumId w:val="39"/>
  </w:num>
  <w:num w:numId="48" w16cid:durableId="35639591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A1"/>
    <w:rsid w:val="00017D78"/>
    <w:rsid w:val="0002480A"/>
    <w:rsid w:val="000601B7"/>
    <w:rsid w:val="000C4ABC"/>
    <w:rsid w:val="000E18D5"/>
    <w:rsid w:val="000E5A3B"/>
    <w:rsid w:val="001163A8"/>
    <w:rsid w:val="00141E10"/>
    <w:rsid w:val="0015235C"/>
    <w:rsid w:val="00190471"/>
    <w:rsid w:val="001A3E3C"/>
    <w:rsid w:val="001C575C"/>
    <w:rsid w:val="001D42E7"/>
    <w:rsid w:val="001E4982"/>
    <w:rsid w:val="0024009B"/>
    <w:rsid w:val="00252CCB"/>
    <w:rsid w:val="002743F5"/>
    <w:rsid w:val="002766E0"/>
    <w:rsid w:val="002B5403"/>
    <w:rsid w:val="002C4301"/>
    <w:rsid w:val="002D46EB"/>
    <w:rsid w:val="002D5165"/>
    <w:rsid w:val="002F5627"/>
    <w:rsid w:val="00310250"/>
    <w:rsid w:val="00312550"/>
    <w:rsid w:val="00315FA5"/>
    <w:rsid w:val="00316C3A"/>
    <w:rsid w:val="00345C5C"/>
    <w:rsid w:val="00381651"/>
    <w:rsid w:val="0039115B"/>
    <w:rsid w:val="003A0019"/>
    <w:rsid w:val="00433F3D"/>
    <w:rsid w:val="004820BE"/>
    <w:rsid w:val="00484A31"/>
    <w:rsid w:val="00486320"/>
    <w:rsid w:val="00496537"/>
    <w:rsid w:val="0049780D"/>
    <w:rsid w:val="004F7242"/>
    <w:rsid w:val="00505732"/>
    <w:rsid w:val="00505C2C"/>
    <w:rsid w:val="00537DC0"/>
    <w:rsid w:val="00570E6F"/>
    <w:rsid w:val="00581FD1"/>
    <w:rsid w:val="00597CBC"/>
    <w:rsid w:val="005A120F"/>
    <w:rsid w:val="005A25CB"/>
    <w:rsid w:val="005B1758"/>
    <w:rsid w:val="005D2576"/>
    <w:rsid w:val="005E712A"/>
    <w:rsid w:val="005F4F86"/>
    <w:rsid w:val="005F59E6"/>
    <w:rsid w:val="006272EC"/>
    <w:rsid w:val="006C6210"/>
    <w:rsid w:val="006D30D3"/>
    <w:rsid w:val="006E29BE"/>
    <w:rsid w:val="006F17A1"/>
    <w:rsid w:val="00715541"/>
    <w:rsid w:val="0077327F"/>
    <w:rsid w:val="00781854"/>
    <w:rsid w:val="00790EA9"/>
    <w:rsid w:val="007965BB"/>
    <w:rsid w:val="007C385C"/>
    <w:rsid w:val="007F127D"/>
    <w:rsid w:val="008027CF"/>
    <w:rsid w:val="0081196B"/>
    <w:rsid w:val="00834665"/>
    <w:rsid w:val="00856DE5"/>
    <w:rsid w:val="00894553"/>
    <w:rsid w:val="008C4E9A"/>
    <w:rsid w:val="008D1C98"/>
    <w:rsid w:val="00925066"/>
    <w:rsid w:val="00945F3A"/>
    <w:rsid w:val="00950D60"/>
    <w:rsid w:val="00972384"/>
    <w:rsid w:val="00992DA4"/>
    <w:rsid w:val="009A25F4"/>
    <w:rsid w:val="009B4749"/>
    <w:rsid w:val="009E5601"/>
    <w:rsid w:val="009F7CAD"/>
    <w:rsid w:val="00A05B0F"/>
    <w:rsid w:val="00A54B87"/>
    <w:rsid w:val="00A5787E"/>
    <w:rsid w:val="00A66AAB"/>
    <w:rsid w:val="00AA3E00"/>
    <w:rsid w:val="00AB1708"/>
    <w:rsid w:val="00AB4C7F"/>
    <w:rsid w:val="00AD2826"/>
    <w:rsid w:val="00B15A95"/>
    <w:rsid w:val="00B327EF"/>
    <w:rsid w:val="00B742BE"/>
    <w:rsid w:val="00C03011"/>
    <w:rsid w:val="00C221CB"/>
    <w:rsid w:val="00C46F29"/>
    <w:rsid w:val="00C831C0"/>
    <w:rsid w:val="00C91024"/>
    <w:rsid w:val="00CC6937"/>
    <w:rsid w:val="00CC796A"/>
    <w:rsid w:val="00CE0DEA"/>
    <w:rsid w:val="00CE7753"/>
    <w:rsid w:val="00CF08D8"/>
    <w:rsid w:val="00CF7441"/>
    <w:rsid w:val="00D2740A"/>
    <w:rsid w:val="00D325FA"/>
    <w:rsid w:val="00D51444"/>
    <w:rsid w:val="00D64775"/>
    <w:rsid w:val="00D652CF"/>
    <w:rsid w:val="00D67E4C"/>
    <w:rsid w:val="00D77C83"/>
    <w:rsid w:val="00D92A07"/>
    <w:rsid w:val="00D95D15"/>
    <w:rsid w:val="00DE3A1C"/>
    <w:rsid w:val="00DE3AEB"/>
    <w:rsid w:val="00DF6E39"/>
    <w:rsid w:val="00DF74E8"/>
    <w:rsid w:val="00E1384B"/>
    <w:rsid w:val="00E32504"/>
    <w:rsid w:val="00E46F6E"/>
    <w:rsid w:val="00E5605B"/>
    <w:rsid w:val="00E5774D"/>
    <w:rsid w:val="00E71CF1"/>
    <w:rsid w:val="00E7464C"/>
    <w:rsid w:val="00E80224"/>
    <w:rsid w:val="00EC39DF"/>
    <w:rsid w:val="00EC492A"/>
    <w:rsid w:val="00ED2146"/>
    <w:rsid w:val="00F1540A"/>
    <w:rsid w:val="00F228B1"/>
    <w:rsid w:val="00F340DA"/>
    <w:rsid w:val="00F569E6"/>
    <w:rsid w:val="00FB03F3"/>
    <w:rsid w:val="00FB5F2A"/>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0F98"/>
  <w15:docId w15:val="{EDEE3246-9F64-451E-BAFE-3BC53756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6F1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semiHidden/>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 w:id="185487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sainthelena.gov.sh/wp-content/uploads/2022/05/SHG-Strategy-2022-2025-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FE462-B0B7-4015-8541-0D81BE43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2236</Words>
  <Characters>12549</Characters>
  <Application>Microsoft Office Word</Application>
  <DocSecurity>4</DocSecurity>
  <Lines>291</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Sharina Williams</dc:creator>
  <cp:lastModifiedBy>Delma Stevens</cp:lastModifiedBy>
  <cp:revision>2</cp:revision>
  <dcterms:created xsi:type="dcterms:W3CDTF">2025-11-27T15:53:00Z</dcterms:created>
  <dcterms:modified xsi:type="dcterms:W3CDTF">2025-11-27T15:53:00Z</dcterms:modified>
</cp:coreProperties>
</file>